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569" w:rsidRDefault="00060569" w:rsidP="00060569">
      <w:pPr>
        <w:spacing w:line="360" w:lineRule="auto"/>
        <w:jc w:val="right"/>
        <w:rPr>
          <w:b/>
          <w:sz w:val="22"/>
          <w:szCs w:val="22"/>
        </w:rPr>
      </w:pPr>
      <w:r>
        <w:rPr>
          <w:rFonts w:cs="Arial"/>
          <w:noProof/>
        </w:rPr>
        <w:drawing>
          <wp:inline distT="0" distB="0" distL="0" distR="0" wp14:anchorId="3B33CFA1" wp14:editId="4DB1345F">
            <wp:extent cx="1912620" cy="441960"/>
            <wp:effectExtent l="0" t="0" r="0" b="0"/>
            <wp:docPr id="1" name="Grafik 1" descr="Beschreibung: cid:image001.png@01D1ED77.D501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id:image001.png@01D1ED77.D50105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12620" cy="441960"/>
                    </a:xfrm>
                    <a:prstGeom prst="rect">
                      <a:avLst/>
                    </a:prstGeom>
                    <a:noFill/>
                    <a:ln>
                      <a:noFill/>
                    </a:ln>
                  </pic:spPr>
                </pic:pic>
              </a:graphicData>
            </a:graphic>
          </wp:inline>
        </w:drawing>
      </w:r>
    </w:p>
    <w:p w:rsidR="00060569" w:rsidRDefault="00060569" w:rsidP="00060569">
      <w:pPr>
        <w:spacing w:line="360" w:lineRule="auto"/>
        <w:rPr>
          <w:b/>
          <w:sz w:val="22"/>
          <w:szCs w:val="22"/>
        </w:rPr>
      </w:pPr>
      <w:bookmarkStart w:id="0" w:name="_GoBack"/>
      <w:bookmarkEnd w:id="0"/>
    </w:p>
    <w:p w:rsidR="00365E80" w:rsidRPr="00060569" w:rsidRDefault="009D2004" w:rsidP="00060569">
      <w:pPr>
        <w:spacing w:line="360" w:lineRule="auto"/>
        <w:rPr>
          <w:b/>
          <w:sz w:val="22"/>
          <w:szCs w:val="22"/>
        </w:rPr>
      </w:pPr>
      <w:r w:rsidRPr="00060569">
        <w:rPr>
          <w:b/>
          <w:sz w:val="22"/>
          <w:szCs w:val="22"/>
        </w:rPr>
        <w:t>Vererbt – verjährt – vergessen?</w:t>
      </w:r>
    </w:p>
    <w:p w:rsidR="00F80C14" w:rsidRPr="000239B9" w:rsidRDefault="00F80C14" w:rsidP="00060569">
      <w:pPr>
        <w:spacing w:line="360" w:lineRule="auto"/>
        <w:rPr>
          <w:b/>
          <w:sz w:val="22"/>
          <w:szCs w:val="22"/>
        </w:rPr>
      </w:pPr>
      <w:r w:rsidRPr="000239B9">
        <w:rPr>
          <w:b/>
          <w:sz w:val="22"/>
          <w:szCs w:val="22"/>
        </w:rPr>
        <w:t>Im Erbrecht drei- bis dreißigjährige Fristen beachten</w:t>
      </w:r>
    </w:p>
    <w:p w:rsidR="00D47230" w:rsidRDefault="00D47230" w:rsidP="00060569">
      <w:pPr>
        <w:spacing w:line="360" w:lineRule="auto"/>
        <w:rPr>
          <w:sz w:val="22"/>
          <w:szCs w:val="22"/>
        </w:rPr>
      </w:pPr>
    </w:p>
    <w:p w:rsidR="00060569" w:rsidRDefault="00060569" w:rsidP="00060569">
      <w:pPr>
        <w:spacing w:line="360" w:lineRule="auto"/>
        <w:rPr>
          <w:sz w:val="22"/>
          <w:szCs w:val="22"/>
        </w:rPr>
      </w:pPr>
      <w:r>
        <w:rPr>
          <w:sz w:val="22"/>
          <w:szCs w:val="22"/>
        </w:rPr>
        <w:t xml:space="preserve">ein Artikel von Rechtsanwalt und Notar </w:t>
      </w:r>
      <w:r w:rsidRPr="000965D6">
        <w:rPr>
          <w:sz w:val="22"/>
          <w:szCs w:val="22"/>
        </w:rPr>
        <w:t>Dr. Dieter Riemer</w:t>
      </w:r>
      <w:r>
        <w:rPr>
          <w:sz w:val="22"/>
          <w:szCs w:val="22"/>
        </w:rPr>
        <w:t>, Bremerhaven</w:t>
      </w:r>
    </w:p>
    <w:p w:rsidR="00D47230" w:rsidRPr="00060569" w:rsidRDefault="00D47230" w:rsidP="00060569">
      <w:pPr>
        <w:spacing w:line="360" w:lineRule="auto"/>
        <w:rPr>
          <w:sz w:val="22"/>
          <w:szCs w:val="22"/>
        </w:rPr>
      </w:pPr>
    </w:p>
    <w:p w:rsidR="00D47230" w:rsidRPr="000239B9" w:rsidRDefault="002C07B4" w:rsidP="00060569">
      <w:pPr>
        <w:spacing w:line="360" w:lineRule="auto"/>
        <w:rPr>
          <w:sz w:val="22"/>
          <w:szCs w:val="22"/>
        </w:rPr>
      </w:pPr>
      <w:r w:rsidRPr="000239B9">
        <w:rPr>
          <w:sz w:val="22"/>
          <w:szCs w:val="22"/>
        </w:rPr>
        <w:t>Anna</w:t>
      </w:r>
      <w:r w:rsidR="00C5024C" w:rsidRPr="000239B9">
        <w:rPr>
          <w:sz w:val="22"/>
          <w:szCs w:val="22"/>
        </w:rPr>
        <w:t xml:space="preserve"> Aschenbrödel</w:t>
      </w:r>
      <w:r w:rsidR="00042CE7" w:rsidRPr="000239B9">
        <w:rPr>
          <w:sz w:val="22"/>
          <w:szCs w:val="22"/>
        </w:rPr>
        <w:t>s</w:t>
      </w:r>
      <w:r w:rsidR="00D27A64" w:rsidRPr="000239B9">
        <w:rPr>
          <w:sz w:val="22"/>
          <w:szCs w:val="22"/>
        </w:rPr>
        <w:t xml:space="preserve"> Mutter </w:t>
      </w:r>
      <w:r w:rsidR="00042CE7" w:rsidRPr="000239B9">
        <w:rPr>
          <w:sz w:val="22"/>
          <w:szCs w:val="22"/>
        </w:rPr>
        <w:t>starb</w:t>
      </w:r>
      <w:r w:rsidR="00D47230" w:rsidRPr="000239B9">
        <w:rPr>
          <w:sz w:val="22"/>
          <w:szCs w:val="22"/>
        </w:rPr>
        <w:t xml:space="preserve"> </w:t>
      </w:r>
      <w:r w:rsidR="00042CE7" w:rsidRPr="000239B9">
        <w:rPr>
          <w:sz w:val="22"/>
          <w:szCs w:val="22"/>
        </w:rPr>
        <w:t>bei Annas</w:t>
      </w:r>
      <w:r w:rsidR="00C5024C" w:rsidRPr="000239B9">
        <w:rPr>
          <w:sz w:val="22"/>
          <w:szCs w:val="22"/>
        </w:rPr>
        <w:t xml:space="preserve"> Geburt am 30. November </w:t>
      </w:r>
      <w:r w:rsidR="00B22C05" w:rsidRPr="000239B9">
        <w:rPr>
          <w:sz w:val="22"/>
          <w:szCs w:val="22"/>
        </w:rPr>
        <w:t>1989</w:t>
      </w:r>
      <w:r w:rsidR="00042CE7" w:rsidRPr="000239B9">
        <w:rPr>
          <w:sz w:val="22"/>
          <w:szCs w:val="22"/>
        </w:rPr>
        <w:t>.</w:t>
      </w:r>
      <w:r w:rsidR="00B22C05" w:rsidRPr="000239B9">
        <w:rPr>
          <w:sz w:val="22"/>
          <w:szCs w:val="22"/>
        </w:rPr>
        <w:t xml:space="preserve"> Ihr Vater heiratete kurz darauf w</w:t>
      </w:r>
      <w:r w:rsidR="00042CE7" w:rsidRPr="000239B9">
        <w:rPr>
          <w:sz w:val="22"/>
          <w:szCs w:val="22"/>
        </w:rPr>
        <w:t xml:space="preserve">ieder, auch </w:t>
      </w:r>
      <w:r w:rsidRPr="000239B9">
        <w:rPr>
          <w:sz w:val="22"/>
          <w:szCs w:val="22"/>
        </w:rPr>
        <w:t>um jemand für Anna</w:t>
      </w:r>
      <w:r w:rsidR="00B22C05" w:rsidRPr="000239B9">
        <w:rPr>
          <w:sz w:val="22"/>
          <w:szCs w:val="22"/>
        </w:rPr>
        <w:t xml:space="preserve"> zu haben</w:t>
      </w:r>
      <w:r w:rsidR="006D110D" w:rsidRPr="000239B9">
        <w:rPr>
          <w:sz w:val="22"/>
          <w:szCs w:val="22"/>
        </w:rPr>
        <w:t>. Ihre</w:t>
      </w:r>
      <w:r w:rsidR="00D47230" w:rsidRPr="000239B9">
        <w:rPr>
          <w:sz w:val="22"/>
          <w:szCs w:val="22"/>
        </w:rPr>
        <w:t xml:space="preserve"> Stiefmutter kümmerte </w:t>
      </w:r>
      <w:r w:rsidR="00FB6365" w:rsidRPr="000239B9">
        <w:rPr>
          <w:sz w:val="22"/>
          <w:szCs w:val="22"/>
        </w:rPr>
        <w:t>sich nach der Geburt i</w:t>
      </w:r>
      <w:r w:rsidRPr="000239B9">
        <w:rPr>
          <w:sz w:val="22"/>
          <w:szCs w:val="22"/>
        </w:rPr>
        <w:t xml:space="preserve">hres eigenen Sohnes </w:t>
      </w:r>
      <w:r w:rsidR="006D110D" w:rsidRPr="000239B9">
        <w:rPr>
          <w:sz w:val="22"/>
          <w:szCs w:val="22"/>
        </w:rPr>
        <w:t>kaum noch</w:t>
      </w:r>
      <w:r w:rsidRPr="000239B9">
        <w:rPr>
          <w:sz w:val="22"/>
          <w:szCs w:val="22"/>
        </w:rPr>
        <w:t xml:space="preserve"> um</w:t>
      </w:r>
      <w:r w:rsidR="006D110D" w:rsidRPr="000239B9">
        <w:rPr>
          <w:sz w:val="22"/>
          <w:szCs w:val="22"/>
        </w:rPr>
        <w:t xml:space="preserve"> Anna</w:t>
      </w:r>
      <w:r w:rsidR="00FB6365" w:rsidRPr="000239B9">
        <w:rPr>
          <w:sz w:val="22"/>
          <w:szCs w:val="22"/>
        </w:rPr>
        <w:t xml:space="preserve">. </w:t>
      </w:r>
      <w:r w:rsidR="006D110D" w:rsidRPr="000239B9">
        <w:rPr>
          <w:sz w:val="22"/>
          <w:szCs w:val="22"/>
        </w:rPr>
        <w:t xml:space="preserve">Am 1. Dezember 2010 - einen Tag, </w:t>
      </w:r>
      <w:r w:rsidR="000C60DA" w:rsidRPr="000239B9">
        <w:rPr>
          <w:sz w:val="22"/>
          <w:szCs w:val="22"/>
        </w:rPr>
        <w:t>nachdem Anna 21</w:t>
      </w:r>
      <w:r w:rsidRPr="000239B9">
        <w:rPr>
          <w:sz w:val="22"/>
          <w:szCs w:val="22"/>
        </w:rPr>
        <w:t xml:space="preserve"> </w:t>
      </w:r>
      <w:r w:rsidR="006D110D" w:rsidRPr="000239B9">
        <w:rPr>
          <w:sz w:val="22"/>
          <w:szCs w:val="22"/>
        </w:rPr>
        <w:t xml:space="preserve">Jahre alt geworden war - </w:t>
      </w:r>
      <w:r w:rsidRPr="000239B9">
        <w:rPr>
          <w:sz w:val="22"/>
          <w:szCs w:val="22"/>
        </w:rPr>
        <w:t xml:space="preserve">verstarb </w:t>
      </w:r>
      <w:r w:rsidR="00042CE7" w:rsidRPr="000239B9">
        <w:rPr>
          <w:sz w:val="22"/>
          <w:szCs w:val="22"/>
        </w:rPr>
        <w:t>ihr Vater. Die Stiefmutter war testamentarisch</w:t>
      </w:r>
      <w:r w:rsidRPr="000239B9">
        <w:rPr>
          <w:sz w:val="22"/>
          <w:szCs w:val="22"/>
        </w:rPr>
        <w:t xml:space="preserve"> seine Alleinerbin</w:t>
      </w:r>
      <w:r w:rsidR="0061764D" w:rsidRPr="000239B9">
        <w:rPr>
          <w:sz w:val="22"/>
          <w:szCs w:val="22"/>
        </w:rPr>
        <w:t xml:space="preserve"> und warf Anna Heiligabend</w:t>
      </w:r>
      <w:r w:rsidR="000C60DA" w:rsidRPr="000239B9">
        <w:rPr>
          <w:sz w:val="22"/>
          <w:szCs w:val="22"/>
        </w:rPr>
        <w:t xml:space="preserve"> </w:t>
      </w:r>
      <w:r w:rsidRPr="000239B9">
        <w:rPr>
          <w:sz w:val="22"/>
          <w:szCs w:val="22"/>
        </w:rPr>
        <w:t>aus dem Haus, welches ihr Vater bei ihrer Geburt von ihr</w:t>
      </w:r>
      <w:r w:rsidR="00E40251" w:rsidRPr="000239B9">
        <w:rPr>
          <w:sz w:val="22"/>
          <w:szCs w:val="22"/>
        </w:rPr>
        <w:t xml:space="preserve">er Mutter geerbt hatte. </w:t>
      </w:r>
      <w:r w:rsidRPr="000239B9">
        <w:rPr>
          <w:sz w:val="22"/>
          <w:szCs w:val="22"/>
        </w:rPr>
        <w:t xml:space="preserve">Kann Anna heute </w:t>
      </w:r>
      <w:r w:rsidR="000C60DA" w:rsidRPr="000239B9">
        <w:rPr>
          <w:sz w:val="22"/>
          <w:szCs w:val="22"/>
        </w:rPr>
        <w:t xml:space="preserve">noch </w:t>
      </w:r>
      <w:r w:rsidR="00042CE7" w:rsidRPr="000239B9">
        <w:rPr>
          <w:sz w:val="22"/>
          <w:szCs w:val="22"/>
        </w:rPr>
        <w:t xml:space="preserve">etwas </w:t>
      </w:r>
      <w:r w:rsidR="000C60DA" w:rsidRPr="000239B9">
        <w:rPr>
          <w:sz w:val="22"/>
          <w:szCs w:val="22"/>
        </w:rPr>
        <w:t xml:space="preserve">gegen dieses Unrecht </w:t>
      </w:r>
      <w:r w:rsidR="00042CE7" w:rsidRPr="000239B9">
        <w:rPr>
          <w:sz w:val="22"/>
          <w:szCs w:val="22"/>
        </w:rPr>
        <w:t>unternehmen</w:t>
      </w:r>
      <w:r w:rsidRPr="000239B9">
        <w:rPr>
          <w:sz w:val="22"/>
          <w:szCs w:val="22"/>
        </w:rPr>
        <w:t>?</w:t>
      </w:r>
    </w:p>
    <w:p w:rsidR="002C07B4" w:rsidRPr="00060569" w:rsidRDefault="002C07B4" w:rsidP="00060569">
      <w:pPr>
        <w:spacing w:line="360" w:lineRule="auto"/>
        <w:rPr>
          <w:sz w:val="22"/>
          <w:szCs w:val="22"/>
        </w:rPr>
      </w:pPr>
    </w:p>
    <w:p w:rsidR="0061764D" w:rsidRPr="00060569" w:rsidRDefault="002C07B4" w:rsidP="00060569">
      <w:pPr>
        <w:spacing w:line="360" w:lineRule="auto"/>
        <w:rPr>
          <w:sz w:val="22"/>
          <w:szCs w:val="22"/>
        </w:rPr>
      </w:pPr>
      <w:r w:rsidRPr="00060569">
        <w:rPr>
          <w:sz w:val="22"/>
          <w:szCs w:val="22"/>
        </w:rPr>
        <w:t>Die regelmäßige Verjährungsfrist betr</w:t>
      </w:r>
      <w:r w:rsidR="006D110D" w:rsidRPr="00060569">
        <w:rPr>
          <w:sz w:val="22"/>
          <w:szCs w:val="22"/>
        </w:rPr>
        <w:t>ägt drei Jahre. Sie beginnt jedoch</w:t>
      </w:r>
      <w:r w:rsidRPr="00060569">
        <w:rPr>
          <w:sz w:val="22"/>
          <w:szCs w:val="22"/>
        </w:rPr>
        <w:t xml:space="preserve"> erst nach Ablauf des Jahres, in dem der Anspruch entstanden ist und der Berechtigte </w:t>
      </w:r>
      <w:r w:rsidR="000C60DA" w:rsidRPr="00060569">
        <w:rPr>
          <w:sz w:val="22"/>
          <w:szCs w:val="22"/>
        </w:rPr>
        <w:t>die Umstände einschl</w:t>
      </w:r>
      <w:r w:rsidR="002A6918" w:rsidRPr="00060569">
        <w:rPr>
          <w:sz w:val="22"/>
          <w:szCs w:val="22"/>
        </w:rPr>
        <w:t>ießlich der</w:t>
      </w:r>
      <w:r w:rsidR="000C60DA" w:rsidRPr="00060569">
        <w:rPr>
          <w:sz w:val="22"/>
          <w:szCs w:val="22"/>
        </w:rPr>
        <w:t xml:space="preserve"> Person des Verpflichteten kennt oder</w:t>
      </w:r>
      <w:r w:rsidR="002A6918" w:rsidRPr="00060569">
        <w:rPr>
          <w:sz w:val="22"/>
          <w:szCs w:val="22"/>
        </w:rPr>
        <w:t xml:space="preserve"> </w:t>
      </w:r>
      <w:r w:rsidR="006D110D" w:rsidRPr="00060569">
        <w:rPr>
          <w:sz w:val="22"/>
          <w:szCs w:val="22"/>
        </w:rPr>
        <w:t xml:space="preserve">aber </w:t>
      </w:r>
      <w:r w:rsidR="002A6918" w:rsidRPr="00060569">
        <w:rPr>
          <w:sz w:val="22"/>
          <w:szCs w:val="22"/>
        </w:rPr>
        <w:t>grob fahrlässig nicht kennt</w:t>
      </w:r>
      <w:r w:rsidR="000C60DA" w:rsidRPr="00060569">
        <w:rPr>
          <w:sz w:val="22"/>
          <w:szCs w:val="22"/>
        </w:rPr>
        <w:t xml:space="preserve">. </w:t>
      </w:r>
    </w:p>
    <w:p w:rsidR="0061764D" w:rsidRPr="00060569" w:rsidRDefault="0061764D" w:rsidP="00060569">
      <w:pPr>
        <w:spacing w:line="360" w:lineRule="auto"/>
        <w:rPr>
          <w:sz w:val="22"/>
          <w:szCs w:val="22"/>
        </w:rPr>
      </w:pPr>
    </w:p>
    <w:p w:rsidR="002C07B4" w:rsidRPr="00060569" w:rsidRDefault="000C60DA" w:rsidP="00060569">
      <w:pPr>
        <w:spacing w:line="360" w:lineRule="auto"/>
        <w:rPr>
          <w:sz w:val="22"/>
          <w:szCs w:val="22"/>
        </w:rPr>
      </w:pPr>
      <w:r w:rsidRPr="00060569">
        <w:rPr>
          <w:sz w:val="22"/>
          <w:szCs w:val="22"/>
        </w:rPr>
        <w:t xml:space="preserve">Als enterbte Tochter hat </w:t>
      </w:r>
      <w:r w:rsidR="0061764D" w:rsidRPr="00060569">
        <w:rPr>
          <w:sz w:val="22"/>
          <w:szCs w:val="22"/>
        </w:rPr>
        <w:t xml:space="preserve">Anna </w:t>
      </w:r>
      <w:r w:rsidRPr="00060569">
        <w:rPr>
          <w:sz w:val="22"/>
          <w:szCs w:val="22"/>
        </w:rPr>
        <w:t xml:space="preserve">Aschenbrödel beim Tod ihres Vaters gegen die böse Stiefmutter einen gesetzlichen Pflichtteilsanspruch in Höhe der Hälfte ihres gesetzlichen Erbteils.  Bei einem Halbbruder steht ihr im Regelfall 1/8 des </w:t>
      </w:r>
      <w:r w:rsidR="006D110D" w:rsidRPr="00060569">
        <w:rPr>
          <w:sz w:val="22"/>
          <w:szCs w:val="22"/>
        </w:rPr>
        <w:t xml:space="preserve">väterlichen </w:t>
      </w:r>
      <w:r w:rsidRPr="00060569">
        <w:rPr>
          <w:sz w:val="22"/>
          <w:szCs w:val="22"/>
        </w:rPr>
        <w:t>Nachlasses als Pflichtteil zu. Hatte</w:t>
      </w:r>
      <w:r w:rsidR="0061764D" w:rsidRPr="00060569">
        <w:rPr>
          <w:sz w:val="22"/>
          <w:szCs w:val="22"/>
        </w:rPr>
        <w:t xml:space="preserve"> der Vater während der </w:t>
      </w:r>
      <w:r w:rsidR="00042CE7" w:rsidRPr="00060569">
        <w:rPr>
          <w:sz w:val="22"/>
          <w:szCs w:val="22"/>
        </w:rPr>
        <w:t xml:space="preserve">20 Jahre seiner Ehe mit </w:t>
      </w:r>
      <w:r w:rsidRPr="00060569">
        <w:rPr>
          <w:sz w:val="22"/>
          <w:szCs w:val="22"/>
        </w:rPr>
        <w:t xml:space="preserve">der Stiefmutter </w:t>
      </w:r>
      <w:r w:rsidR="00042CE7" w:rsidRPr="00060569">
        <w:rPr>
          <w:sz w:val="22"/>
          <w:szCs w:val="22"/>
        </w:rPr>
        <w:t xml:space="preserve">dieser </w:t>
      </w:r>
      <w:r w:rsidRPr="00060569">
        <w:rPr>
          <w:sz w:val="22"/>
          <w:szCs w:val="22"/>
        </w:rPr>
        <w:t>Geschenke gemacht, die über die üblichen Geburtstags- und Weihnachtsgeschenke</w:t>
      </w:r>
      <w:r w:rsidR="0061764D" w:rsidRPr="00060569">
        <w:rPr>
          <w:sz w:val="22"/>
          <w:szCs w:val="22"/>
        </w:rPr>
        <w:t xml:space="preserve"> hinausgingen, kann Anna von jedem Geschenk 1/8 seines Wertes als Pflichtteilsergänzungsanspruch verlangen. Bei Schenkungen an den Halbbruder sind nur die der letzten zehn Jahre zu berücksichtigen, wobei für jedes vergangene Jahr vom Wert </w:t>
      </w:r>
      <w:r w:rsidR="00042CE7" w:rsidRPr="00060569">
        <w:rPr>
          <w:sz w:val="22"/>
          <w:szCs w:val="22"/>
        </w:rPr>
        <w:t xml:space="preserve">des Geschenks </w:t>
      </w:r>
      <w:r w:rsidR="0061764D" w:rsidRPr="00060569">
        <w:rPr>
          <w:sz w:val="22"/>
          <w:szCs w:val="22"/>
        </w:rPr>
        <w:t>10 % unberücksichtigt bleiben.</w:t>
      </w:r>
    </w:p>
    <w:p w:rsidR="0061764D" w:rsidRPr="00060569" w:rsidRDefault="0061764D" w:rsidP="00060569">
      <w:pPr>
        <w:spacing w:line="360" w:lineRule="auto"/>
        <w:rPr>
          <w:sz w:val="22"/>
          <w:szCs w:val="22"/>
        </w:rPr>
      </w:pPr>
    </w:p>
    <w:p w:rsidR="0061764D" w:rsidRPr="00060569" w:rsidRDefault="0061764D" w:rsidP="00060569">
      <w:pPr>
        <w:spacing w:line="360" w:lineRule="auto"/>
        <w:rPr>
          <w:sz w:val="22"/>
          <w:szCs w:val="22"/>
        </w:rPr>
      </w:pPr>
      <w:r w:rsidRPr="00060569">
        <w:rPr>
          <w:sz w:val="22"/>
          <w:szCs w:val="22"/>
        </w:rPr>
        <w:t>Da Anna Aschenbr</w:t>
      </w:r>
      <w:r w:rsidR="00F70D0A" w:rsidRPr="00060569">
        <w:rPr>
          <w:sz w:val="22"/>
          <w:szCs w:val="22"/>
        </w:rPr>
        <w:t>ödel spätestens</w:t>
      </w:r>
      <w:r w:rsidRPr="00060569">
        <w:rPr>
          <w:sz w:val="22"/>
          <w:szCs w:val="22"/>
        </w:rPr>
        <w:t xml:space="preserve"> Heiligabend 2010 von dem Testament ihres Vaters erfuhr, begann die Verjährung dieser Ansprüche am 1. Januar 2011 </w:t>
      </w:r>
      <w:r w:rsidR="006D110D" w:rsidRPr="00060569">
        <w:rPr>
          <w:sz w:val="22"/>
          <w:szCs w:val="22"/>
        </w:rPr>
        <w:t xml:space="preserve">zu laufen </w:t>
      </w:r>
      <w:r w:rsidRPr="00060569">
        <w:rPr>
          <w:sz w:val="22"/>
          <w:szCs w:val="22"/>
        </w:rPr>
        <w:t>und wird am 31. Dezember 2013 enden. Bis dahin muss sie ihre Ansprüche geltend gemacht haben. Wenn die Stiefmutter auf stur schaltet, mit Hilfe eines Mahnbescheides oder einer Klage.</w:t>
      </w:r>
    </w:p>
    <w:p w:rsidR="0073388E" w:rsidRPr="00060569" w:rsidRDefault="0073388E" w:rsidP="00060569">
      <w:pPr>
        <w:spacing w:line="360" w:lineRule="auto"/>
        <w:rPr>
          <w:sz w:val="22"/>
          <w:szCs w:val="22"/>
        </w:rPr>
      </w:pPr>
    </w:p>
    <w:p w:rsidR="0073388E" w:rsidRPr="00060569" w:rsidRDefault="00E40251" w:rsidP="00060569">
      <w:pPr>
        <w:spacing w:line="360" w:lineRule="auto"/>
        <w:rPr>
          <w:sz w:val="22"/>
          <w:szCs w:val="22"/>
        </w:rPr>
      </w:pPr>
      <w:r w:rsidRPr="00060569">
        <w:rPr>
          <w:sz w:val="22"/>
          <w:szCs w:val="22"/>
        </w:rPr>
        <w:t xml:space="preserve">Anna Aschenbrödel </w:t>
      </w:r>
      <w:r w:rsidR="0073388E" w:rsidRPr="00060569">
        <w:rPr>
          <w:sz w:val="22"/>
          <w:szCs w:val="22"/>
        </w:rPr>
        <w:t>hat aber noch mehr Ansprüche. Als ihr Vater Alleinerbe seiner im Kindsbett verstorbenen Frau wurde</w:t>
      </w:r>
      <w:r w:rsidR="00385C70" w:rsidRPr="00060569">
        <w:rPr>
          <w:sz w:val="22"/>
          <w:szCs w:val="22"/>
        </w:rPr>
        <w:t xml:space="preserve">, erwarb die gerade geborene Anna als einziges Kind einen Pflichtteilsanspruch </w:t>
      </w:r>
      <w:r w:rsidRPr="00060569">
        <w:rPr>
          <w:sz w:val="22"/>
          <w:szCs w:val="22"/>
        </w:rPr>
        <w:t xml:space="preserve">in Höhe von 1/4 des Nachlasses ihrer Mutter. Dieser Anspruch ist noch </w:t>
      </w:r>
      <w:r w:rsidRPr="00060569">
        <w:rPr>
          <w:sz w:val="22"/>
          <w:szCs w:val="22"/>
        </w:rPr>
        <w:lastRenderedPageBreak/>
        <w:t xml:space="preserve">nicht verjährt und richtet sich jetzt gegen die Stiefmutter als Alleinerbin des Vaters. Die Verjährung aller Ansprüche von Kindern gegen ihre Eltern oder auch Stiefeltern beginnt erst mit dem 21. Geburtstag des Kindes. Derartige Ansprüche verjähren </w:t>
      </w:r>
      <w:r w:rsidR="00042CE7" w:rsidRPr="00060569">
        <w:rPr>
          <w:sz w:val="22"/>
          <w:szCs w:val="22"/>
        </w:rPr>
        <w:t>frühestens</w:t>
      </w:r>
      <w:r w:rsidR="002A6918" w:rsidRPr="00060569">
        <w:rPr>
          <w:sz w:val="22"/>
          <w:szCs w:val="22"/>
        </w:rPr>
        <w:t xml:space="preserve"> </w:t>
      </w:r>
      <w:r w:rsidRPr="00060569">
        <w:rPr>
          <w:sz w:val="22"/>
          <w:szCs w:val="22"/>
        </w:rPr>
        <w:t xml:space="preserve">mit der Vollendung des </w:t>
      </w:r>
      <w:r w:rsidR="002A6918" w:rsidRPr="00060569">
        <w:rPr>
          <w:sz w:val="22"/>
          <w:szCs w:val="22"/>
        </w:rPr>
        <w:t xml:space="preserve">24. Lebensjahres. Wenn Anna weiß, dass das Haus ursprünglich ihrer Mutter gehörte, muss sie sich sputen und bis zu ihrem 24. Geburtstag am 30. November 2013 Klage eingereicht haben. </w:t>
      </w:r>
    </w:p>
    <w:p w:rsidR="002A6918" w:rsidRPr="00060569" w:rsidRDefault="002A6918" w:rsidP="00060569">
      <w:pPr>
        <w:spacing w:line="360" w:lineRule="auto"/>
        <w:rPr>
          <w:sz w:val="22"/>
          <w:szCs w:val="22"/>
        </w:rPr>
      </w:pPr>
    </w:p>
    <w:p w:rsidR="006D110D" w:rsidRDefault="002A6918" w:rsidP="00060569">
      <w:pPr>
        <w:spacing w:line="360" w:lineRule="auto"/>
        <w:rPr>
          <w:sz w:val="22"/>
          <w:szCs w:val="22"/>
        </w:rPr>
      </w:pPr>
      <w:r w:rsidRPr="00060569">
        <w:rPr>
          <w:sz w:val="22"/>
          <w:szCs w:val="22"/>
        </w:rPr>
        <w:t xml:space="preserve">Ohne diese Kenntnis hätte sie noch Zeit. Dann könnte sie Ansprüche wegen des Nachlasses ihrer Mutter </w:t>
      </w:r>
      <w:r w:rsidR="00042CE7" w:rsidRPr="00060569">
        <w:rPr>
          <w:sz w:val="22"/>
          <w:szCs w:val="22"/>
        </w:rPr>
        <w:t xml:space="preserve">noch </w:t>
      </w:r>
      <w:r w:rsidRPr="00060569">
        <w:rPr>
          <w:sz w:val="22"/>
          <w:szCs w:val="22"/>
        </w:rPr>
        <w:t xml:space="preserve">innerhalb von dreißig Jahren nach deren Tod </w:t>
      </w:r>
      <w:r w:rsidR="00042CE7" w:rsidRPr="00060569">
        <w:rPr>
          <w:sz w:val="22"/>
          <w:szCs w:val="22"/>
        </w:rPr>
        <w:t xml:space="preserve">bzw. ihrer eigenen Geburt </w:t>
      </w:r>
      <w:r w:rsidRPr="00060569">
        <w:rPr>
          <w:sz w:val="22"/>
          <w:szCs w:val="22"/>
        </w:rPr>
        <w:t xml:space="preserve"> </w:t>
      </w:r>
      <w:r w:rsidR="00042CE7" w:rsidRPr="00060569">
        <w:rPr>
          <w:sz w:val="22"/>
          <w:szCs w:val="22"/>
        </w:rPr>
        <w:t>geltend machen.</w:t>
      </w:r>
      <w:r w:rsidR="006D110D" w:rsidRPr="00060569">
        <w:rPr>
          <w:sz w:val="22"/>
          <w:szCs w:val="22"/>
        </w:rPr>
        <w:t xml:space="preserve"> Die dreißigjährige Verjährungsfrist gilt auch, wenn</w:t>
      </w:r>
      <w:r w:rsidR="00F70D0A" w:rsidRPr="00060569">
        <w:rPr>
          <w:sz w:val="22"/>
          <w:szCs w:val="22"/>
        </w:rPr>
        <w:t xml:space="preserve"> Anna bei ihrer Geburt Miterbin ihrer Mutter geworden wäre.</w:t>
      </w:r>
    </w:p>
    <w:p w:rsidR="00060569" w:rsidRDefault="00060569" w:rsidP="00060569">
      <w:pPr>
        <w:spacing w:line="360" w:lineRule="auto"/>
        <w:rPr>
          <w:sz w:val="22"/>
          <w:szCs w:val="22"/>
        </w:rPr>
      </w:pPr>
    </w:p>
    <w:p w:rsidR="00060569" w:rsidRDefault="00060569" w:rsidP="00060569">
      <w:pPr>
        <w:spacing w:line="360" w:lineRule="auto"/>
        <w:rPr>
          <w:sz w:val="22"/>
          <w:szCs w:val="22"/>
        </w:rPr>
      </w:pPr>
    </w:p>
    <w:p w:rsidR="00060569" w:rsidRPr="00A4713A" w:rsidRDefault="00060569" w:rsidP="00060569">
      <w:pPr>
        <w:jc w:val="left"/>
        <w:rPr>
          <w:rFonts w:eastAsiaTheme="minorHAnsi" w:cs="Arial"/>
          <w:bCs/>
          <w:sz w:val="20"/>
          <w:szCs w:val="20"/>
          <w:lang w:eastAsia="en-US"/>
        </w:rPr>
      </w:pPr>
      <w:r w:rsidRPr="00A4713A">
        <w:rPr>
          <w:rFonts w:eastAsiaTheme="minorHAnsi" w:cs="Arial"/>
          <w:sz w:val="20"/>
          <w:szCs w:val="20"/>
          <w:lang w:eastAsia="en-US"/>
        </w:rPr>
        <w:t xml:space="preserve">Der Autor ist Mitglied der </w:t>
      </w:r>
      <w:r>
        <w:rPr>
          <w:rFonts w:eastAsiaTheme="minorHAnsi" w:cs="Arial"/>
          <w:sz w:val="20"/>
          <w:szCs w:val="20"/>
          <w:lang w:eastAsia="en-US"/>
        </w:rPr>
        <w:t xml:space="preserve">DANSEF </w:t>
      </w:r>
      <w:r w:rsidRPr="00A4713A">
        <w:rPr>
          <w:rFonts w:eastAsiaTheme="minorHAnsi" w:cs="Arial"/>
          <w:bCs/>
          <w:sz w:val="20"/>
          <w:szCs w:val="20"/>
          <w:lang w:eastAsia="en-US"/>
        </w:rPr>
        <w:t>Deutsche Anwalts-, Notar- und Steuerberatervereinigung für Erb- und Familienrecht e. V.</w:t>
      </w:r>
    </w:p>
    <w:p w:rsidR="00060569" w:rsidRPr="00A4713A" w:rsidRDefault="00060569" w:rsidP="00060569">
      <w:pPr>
        <w:jc w:val="left"/>
        <w:rPr>
          <w:rFonts w:eastAsiaTheme="minorHAnsi" w:cs="Arial"/>
          <w:sz w:val="20"/>
          <w:szCs w:val="20"/>
          <w:lang w:eastAsia="en-US"/>
        </w:rPr>
      </w:pPr>
    </w:p>
    <w:p w:rsidR="00060569" w:rsidRPr="00A4713A" w:rsidRDefault="00060569" w:rsidP="00060569">
      <w:pPr>
        <w:jc w:val="left"/>
        <w:rPr>
          <w:rFonts w:eastAsiaTheme="minorHAnsi" w:cs="Arial"/>
          <w:sz w:val="20"/>
          <w:szCs w:val="20"/>
          <w:lang w:eastAsia="en-US"/>
        </w:rPr>
      </w:pPr>
      <w:r w:rsidRPr="00A4713A">
        <w:rPr>
          <w:rFonts w:eastAsiaTheme="minorHAnsi" w:cs="Arial"/>
          <w:sz w:val="20"/>
          <w:szCs w:val="20"/>
          <w:lang w:eastAsia="en-US"/>
        </w:rPr>
        <w:t>Für Rückfragen steht Ihnen der Autor gerne zur Verfügung</w:t>
      </w:r>
    </w:p>
    <w:p w:rsidR="00060569" w:rsidRPr="00A4713A" w:rsidRDefault="00060569" w:rsidP="00060569">
      <w:pPr>
        <w:jc w:val="left"/>
        <w:rPr>
          <w:rFonts w:eastAsiaTheme="minorHAnsi" w:cs="Arial"/>
          <w:sz w:val="20"/>
          <w:szCs w:val="20"/>
          <w:lang w:eastAsia="en-US"/>
        </w:rPr>
      </w:pPr>
    </w:p>
    <w:p w:rsidR="00060569" w:rsidRPr="00A4713A" w:rsidRDefault="00060569" w:rsidP="00060569">
      <w:pPr>
        <w:jc w:val="left"/>
        <w:rPr>
          <w:rFonts w:eastAsiaTheme="minorHAnsi" w:cs="Arial"/>
          <w:sz w:val="20"/>
          <w:szCs w:val="20"/>
          <w:lang w:eastAsia="en-US"/>
        </w:rPr>
      </w:pPr>
      <w:r w:rsidRPr="00A4713A">
        <w:rPr>
          <w:rFonts w:eastAsiaTheme="minorHAnsi" w:cs="Arial"/>
          <w:sz w:val="20"/>
          <w:szCs w:val="20"/>
          <w:lang w:eastAsia="en-US"/>
        </w:rPr>
        <w:t>Rechtsanwalt, Notar</w:t>
      </w:r>
    </w:p>
    <w:p w:rsidR="00060569" w:rsidRPr="00A4713A" w:rsidRDefault="00060569" w:rsidP="00060569">
      <w:pPr>
        <w:jc w:val="left"/>
        <w:rPr>
          <w:rFonts w:eastAsiaTheme="minorHAnsi" w:cs="Arial"/>
          <w:sz w:val="20"/>
          <w:szCs w:val="20"/>
          <w:lang w:eastAsia="en-US"/>
        </w:rPr>
      </w:pPr>
      <w:r w:rsidRPr="00A4713A">
        <w:rPr>
          <w:rFonts w:eastAsiaTheme="minorHAnsi" w:cs="Arial"/>
          <w:sz w:val="20"/>
          <w:szCs w:val="20"/>
          <w:lang w:eastAsia="en-US"/>
        </w:rPr>
        <w:t>Dr. phil. Dieter Riemer</w:t>
      </w:r>
    </w:p>
    <w:p w:rsidR="00060569" w:rsidRPr="00A4713A" w:rsidRDefault="00060569" w:rsidP="00060569">
      <w:pPr>
        <w:jc w:val="left"/>
        <w:rPr>
          <w:rFonts w:eastAsiaTheme="minorHAnsi" w:cs="Arial"/>
          <w:sz w:val="20"/>
          <w:szCs w:val="20"/>
          <w:lang w:eastAsia="en-US"/>
        </w:rPr>
      </w:pPr>
      <w:r w:rsidRPr="00A4713A">
        <w:rPr>
          <w:rFonts w:eastAsiaTheme="minorHAnsi" w:cs="Arial"/>
          <w:sz w:val="20"/>
          <w:szCs w:val="20"/>
          <w:lang w:eastAsia="en-US"/>
        </w:rPr>
        <w:t>Kurfürstenstr. 16</w:t>
      </w:r>
      <w:r w:rsidRPr="00A4713A">
        <w:rPr>
          <w:rFonts w:eastAsiaTheme="minorHAnsi" w:cs="Arial"/>
          <w:sz w:val="20"/>
          <w:szCs w:val="20"/>
          <w:lang w:eastAsia="en-US"/>
        </w:rPr>
        <w:br/>
        <w:t>27568 Bremerhaven</w:t>
      </w:r>
    </w:p>
    <w:p w:rsidR="00060569" w:rsidRPr="00A4713A" w:rsidRDefault="00060569" w:rsidP="00060569">
      <w:pPr>
        <w:jc w:val="left"/>
        <w:rPr>
          <w:rFonts w:eastAsiaTheme="minorHAnsi" w:cs="Arial"/>
          <w:bCs/>
          <w:sz w:val="20"/>
          <w:szCs w:val="20"/>
          <w:lang w:eastAsia="en-US"/>
        </w:rPr>
      </w:pPr>
      <w:r w:rsidRPr="00A4713A">
        <w:rPr>
          <w:rFonts w:eastAsiaTheme="minorHAnsi" w:cs="Arial"/>
          <w:bCs/>
          <w:sz w:val="20"/>
          <w:szCs w:val="20"/>
          <w:lang w:eastAsia="en-US"/>
        </w:rPr>
        <w:t>Tel.: 0471/51044</w:t>
      </w:r>
      <w:r w:rsidRPr="00A4713A">
        <w:rPr>
          <w:rFonts w:eastAsiaTheme="minorHAnsi" w:cs="Arial"/>
          <w:bCs/>
          <w:sz w:val="20"/>
          <w:szCs w:val="20"/>
          <w:lang w:eastAsia="en-US"/>
        </w:rPr>
        <w:tab/>
        <w:t>Fax: 0471/53146</w:t>
      </w:r>
    </w:p>
    <w:p w:rsidR="00060569" w:rsidRPr="00A4713A" w:rsidRDefault="006525E3" w:rsidP="00060569">
      <w:pPr>
        <w:jc w:val="left"/>
        <w:rPr>
          <w:rFonts w:eastAsiaTheme="minorHAnsi" w:cs="Arial"/>
          <w:bCs/>
          <w:sz w:val="20"/>
          <w:szCs w:val="20"/>
          <w:lang w:eastAsia="en-US"/>
        </w:rPr>
      </w:pPr>
      <w:hyperlink r:id="rId8" w:history="1">
        <w:r w:rsidR="00060569" w:rsidRPr="00A4713A">
          <w:rPr>
            <w:rFonts w:eastAsiaTheme="minorHAnsi" w:cs="Arial"/>
            <w:bCs/>
            <w:color w:val="0563C1" w:themeColor="hyperlink"/>
            <w:sz w:val="20"/>
            <w:szCs w:val="20"/>
            <w:u w:val="single"/>
            <w:lang w:eastAsia="en-US"/>
          </w:rPr>
          <w:t>http://de.wikipedia.org/wiki/Dieter_Riemer</w:t>
        </w:r>
      </w:hyperlink>
    </w:p>
    <w:p w:rsidR="00060569" w:rsidRPr="000965D6" w:rsidRDefault="00060569" w:rsidP="00060569">
      <w:pPr>
        <w:jc w:val="left"/>
        <w:rPr>
          <w:sz w:val="22"/>
          <w:szCs w:val="22"/>
        </w:rPr>
      </w:pPr>
    </w:p>
    <w:p w:rsidR="00060569" w:rsidRPr="00060569" w:rsidRDefault="00060569" w:rsidP="00060569">
      <w:pPr>
        <w:spacing w:line="360" w:lineRule="auto"/>
        <w:rPr>
          <w:sz w:val="22"/>
          <w:szCs w:val="22"/>
        </w:rPr>
      </w:pPr>
    </w:p>
    <w:sectPr w:rsidR="00060569" w:rsidRPr="0006056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569" w:rsidRDefault="00060569" w:rsidP="00060569">
      <w:r>
        <w:separator/>
      </w:r>
    </w:p>
  </w:endnote>
  <w:endnote w:type="continuationSeparator" w:id="0">
    <w:p w:rsidR="00060569" w:rsidRDefault="00060569" w:rsidP="0006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569" w:rsidRDefault="00060569" w:rsidP="00060569">
      <w:r>
        <w:separator/>
      </w:r>
    </w:p>
  </w:footnote>
  <w:footnote w:type="continuationSeparator" w:id="0">
    <w:p w:rsidR="00060569" w:rsidRDefault="00060569" w:rsidP="00060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E3" w:rsidRPr="006525E3" w:rsidRDefault="006525E3" w:rsidP="006525E3">
    <w:pPr>
      <w:tabs>
        <w:tab w:val="center" w:pos="4536"/>
        <w:tab w:val="right" w:pos="9072"/>
      </w:tabs>
      <w:spacing w:after="160" w:line="259" w:lineRule="auto"/>
      <w:jc w:val="center"/>
      <w:rPr>
        <w:rFonts w:eastAsiaTheme="minorHAnsi" w:cs="Arial"/>
        <w:sz w:val="28"/>
        <w:szCs w:val="28"/>
        <w:lang w:eastAsia="en-US"/>
      </w:rPr>
    </w:pPr>
    <w:r w:rsidRPr="006525E3">
      <w:rPr>
        <w:rFonts w:eastAsiaTheme="minorHAnsi" w:cs="Arial"/>
        <w:sz w:val="28"/>
        <w:szCs w:val="28"/>
        <w:lang w:eastAsia="en-US"/>
      </w:rPr>
      <w:t>Rechtsdepesche 2020/2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04"/>
    <w:rsid w:val="000239B9"/>
    <w:rsid w:val="00042CE7"/>
    <w:rsid w:val="00060569"/>
    <w:rsid w:val="000C60DA"/>
    <w:rsid w:val="00236B1D"/>
    <w:rsid w:val="00244822"/>
    <w:rsid w:val="002A6918"/>
    <w:rsid w:val="002C07B4"/>
    <w:rsid w:val="00347ECC"/>
    <w:rsid w:val="00365E80"/>
    <w:rsid w:val="00385C70"/>
    <w:rsid w:val="004E46A4"/>
    <w:rsid w:val="005D7982"/>
    <w:rsid w:val="0061764D"/>
    <w:rsid w:val="00640A42"/>
    <w:rsid w:val="006525E3"/>
    <w:rsid w:val="006D110D"/>
    <w:rsid w:val="0073388E"/>
    <w:rsid w:val="008F1909"/>
    <w:rsid w:val="009D2004"/>
    <w:rsid w:val="009F50B4"/>
    <w:rsid w:val="00A15D25"/>
    <w:rsid w:val="00B22C05"/>
    <w:rsid w:val="00BE731A"/>
    <w:rsid w:val="00C137C6"/>
    <w:rsid w:val="00C5024C"/>
    <w:rsid w:val="00D27A64"/>
    <w:rsid w:val="00D47230"/>
    <w:rsid w:val="00D57F61"/>
    <w:rsid w:val="00DE6507"/>
    <w:rsid w:val="00E40251"/>
    <w:rsid w:val="00F70D0A"/>
    <w:rsid w:val="00F80C14"/>
    <w:rsid w:val="00F96739"/>
    <w:rsid w:val="00FA1A40"/>
    <w:rsid w:val="00FB63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2D4F30-F562-4A2C-A13A-542DA171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822"/>
    <w:pPr>
      <w:jc w:val="both"/>
    </w:pPr>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60569"/>
    <w:pPr>
      <w:tabs>
        <w:tab w:val="center" w:pos="4536"/>
        <w:tab w:val="right" w:pos="9072"/>
      </w:tabs>
    </w:pPr>
  </w:style>
  <w:style w:type="character" w:customStyle="1" w:styleId="KopfzeileZchn">
    <w:name w:val="Kopfzeile Zchn"/>
    <w:basedOn w:val="Absatz-Standardschriftart"/>
    <w:link w:val="Kopfzeile"/>
    <w:rsid w:val="00060569"/>
    <w:rPr>
      <w:rFonts w:ascii="Arial" w:hAnsi="Arial"/>
      <w:sz w:val="24"/>
      <w:szCs w:val="24"/>
    </w:rPr>
  </w:style>
  <w:style w:type="paragraph" w:styleId="Fuzeile">
    <w:name w:val="footer"/>
    <w:basedOn w:val="Standard"/>
    <w:link w:val="FuzeileZchn"/>
    <w:rsid w:val="00060569"/>
    <w:pPr>
      <w:tabs>
        <w:tab w:val="center" w:pos="4536"/>
        <w:tab w:val="right" w:pos="9072"/>
      </w:tabs>
    </w:pPr>
  </w:style>
  <w:style w:type="character" w:customStyle="1" w:styleId="FuzeileZchn">
    <w:name w:val="Fußzeile Zchn"/>
    <w:basedOn w:val="Absatz-Standardschriftart"/>
    <w:link w:val="Fuzeile"/>
    <w:rsid w:val="0006056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Dieter_Riemer" TargetMode="External"/><Relationship Id="rId3" Type="http://schemas.openxmlformats.org/officeDocument/2006/relationships/webSettings" Target="webSettings.xml"/><Relationship Id="rId7" Type="http://schemas.openxmlformats.org/officeDocument/2006/relationships/image" Target="cid:image001.png@01D577B0.8F465BC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2966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cp:lastModifiedBy>Michelle Hawkins</cp:lastModifiedBy>
  <cp:revision>3</cp:revision>
  <dcterms:created xsi:type="dcterms:W3CDTF">2020-06-18T08:49:00Z</dcterms:created>
  <dcterms:modified xsi:type="dcterms:W3CDTF">2020-06-19T09:47:00Z</dcterms:modified>
</cp:coreProperties>
</file>