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8B" w:rsidRDefault="00657918" w:rsidP="00657918">
      <w:pPr>
        <w:spacing w:after="0" w:line="360" w:lineRule="auto"/>
        <w:jc w:val="right"/>
        <w:rPr>
          <w:rFonts w:ascii="Arial" w:hAnsi="Arial" w:cs="Arial"/>
        </w:rPr>
      </w:pPr>
      <w:bookmarkStart w:id="0" w:name="_GoBack"/>
      <w:r>
        <w:rPr>
          <w:rFonts w:ascii="Arial" w:hAnsi="Arial" w:cs="Arial"/>
          <w:noProof/>
          <w:lang w:eastAsia="de-DE"/>
        </w:rPr>
        <w:drawing>
          <wp:inline distT="0" distB="0" distL="0" distR="0" wp14:anchorId="55951346" wp14:editId="53114E61">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bookmarkEnd w:id="0"/>
    <w:p w:rsidR="000E65E6" w:rsidRDefault="000E65E6" w:rsidP="000930DC">
      <w:pPr>
        <w:spacing w:after="0" w:line="360" w:lineRule="auto"/>
        <w:rPr>
          <w:rFonts w:ascii="Arial" w:hAnsi="Arial" w:cs="Arial"/>
          <w:b/>
        </w:rPr>
      </w:pPr>
    </w:p>
    <w:p w:rsidR="000930DC" w:rsidRPr="008D4F7A" w:rsidRDefault="003160C8" w:rsidP="000930DC">
      <w:pPr>
        <w:spacing w:after="0" w:line="360" w:lineRule="auto"/>
        <w:rPr>
          <w:rFonts w:ascii="Arial" w:hAnsi="Arial" w:cs="Arial"/>
          <w:b/>
        </w:rPr>
      </w:pPr>
      <w:r w:rsidRPr="008D4F7A">
        <w:rPr>
          <w:rFonts w:ascii="Arial" w:hAnsi="Arial" w:cs="Arial"/>
          <w:b/>
        </w:rPr>
        <w:t>Die unbekannten Erbschaftsteuerfreibeträge für Abkömmlinge</w:t>
      </w:r>
    </w:p>
    <w:p w:rsidR="000930DC" w:rsidRDefault="000930DC" w:rsidP="000930DC">
      <w:pPr>
        <w:spacing w:after="0" w:line="360" w:lineRule="auto"/>
        <w:rPr>
          <w:rFonts w:ascii="Arial" w:hAnsi="Arial" w:cs="Arial"/>
        </w:rPr>
      </w:pPr>
    </w:p>
    <w:p w:rsidR="008D4F7A" w:rsidRPr="008D4F7A" w:rsidRDefault="008D4F7A" w:rsidP="008D4F7A">
      <w:pPr>
        <w:spacing w:after="0" w:line="360" w:lineRule="auto"/>
        <w:rPr>
          <w:rFonts w:ascii="Arial" w:hAnsi="Arial" w:cs="Arial"/>
        </w:rPr>
      </w:pPr>
      <w:r w:rsidRPr="008D4F7A">
        <w:rPr>
          <w:rFonts w:ascii="Arial" w:hAnsi="Arial" w:cs="Arial"/>
        </w:rPr>
        <w:t xml:space="preserve">ein Artikel von Rechtsanwalt und Fachanwalt für </w:t>
      </w:r>
      <w:r w:rsidR="002A1735">
        <w:rPr>
          <w:rFonts w:ascii="Arial" w:hAnsi="Arial" w:cs="Arial"/>
        </w:rPr>
        <w:t>Erbrecht</w:t>
      </w:r>
      <w:r w:rsidRPr="008D4F7A">
        <w:rPr>
          <w:rFonts w:ascii="Arial" w:hAnsi="Arial" w:cs="Arial"/>
        </w:rPr>
        <w:t xml:space="preserve"> Michael Henn, Stuttgart </w:t>
      </w:r>
    </w:p>
    <w:p w:rsidR="008D4F7A" w:rsidRDefault="008D4F7A" w:rsidP="000930DC">
      <w:pPr>
        <w:spacing w:after="0" w:line="360" w:lineRule="auto"/>
        <w:rPr>
          <w:rFonts w:ascii="Arial" w:hAnsi="Arial" w:cs="Arial"/>
        </w:rPr>
      </w:pPr>
    </w:p>
    <w:p w:rsidR="003160C8" w:rsidRDefault="003160C8" w:rsidP="008D4F7A">
      <w:pPr>
        <w:spacing w:after="0" w:line="360" w:lineRule="auto"/>
        <w:jc w:val="both"/>
        <w:rPr>
          <w:rFonts w:ascii="Arial" w:hAnsi="Arial" w:cs="Arial"/>
        </w:rPr>
      </w:pPr>
      <w:r>
        <w:rPr>
          <w:rFonts w:ascii="Arial" w:hAnsi="Arial" w:cs="Arial"/>
        </w:rPr>
        <w:t xml:space="preserve">Kinder </w:t>
      </w:r>
      <w:r w:rsidR="00FE3C01">
        <w:rPr>
          <w:rFonts w:ascii="Arial" w:hAnsi="Arial" w:cs="Arial"/>
        </w:rPr>
        <w:t xml:space="preserve">haben </w:t>
      </w:r>
      <w:r>
        <w:rPr>
          <w:rFonts w:ascii="Arial" w:hAnsi="Arial" w:cs="Arial"/>
        </w:rPr>
        <w:t xml:space="preserve">nach jedem Elternteil einen Erbschaftsteuerfreibetrag in Höhe von jeweils 400.000,00 € und nur der darüber hinausgehende Erwerb </w:t>
      </w:r>
      <w:r w:rsidR="00DA2A3F">
        <w:rPr>
          <w:rFonts w:ascii="Arial" w:hAnsi="Arial" w:cs="Arial"/>
        </w:rPr>
        <w:t>unterliegt</w:t>
      </w:r>
      <w:r w:rsidR="00DA2A3F">
        <w:rPr>
          <w:rFonts w:ascii="Arial" w:hAnsi="Arial" w:cs="Arial"/>
        </w:rPr>
        <w:t xml:space="preserve"> </w:t>
      </w:r>
      <w:r>
        <w:rPr>
          <w:rFonts w:ascii="Arial" w:hAnsi="Arial" w:cs="Arial"/>
        </w:rPr>
        <w:t>der Erbschaftsteuer. Diese Freibeträge sind weithin bekannt. In der Beratung wird dann oftmals von den zukünftigen Erblassern bedauert, dass die Freibeträge doch zu gering seien, gerade bei den heutige</w:t>
      </w:r>
      <w:r w:rsidR="008D4F7A">
        <w:rPr>
          <w:rFonts w:ascii="Arial" w:hAnsi="Arial" w:cs="Arial"/>
        </w:rPr>
        <w:t>n</w:t>
      </w:r>
      <w:r>
        <w:rPr>
          <w:rFonts w:ascii="Arial" w:hAnsi="Arial" w:cs="Arial"/>
        </w:rPr>
        <w:t xml:space="preserve"> Immobilienwerten in vielen Regionen Deutschlands.</w:t>
      </w:r>
    </w:p>
    <w:p w:rsidR="003160C8" w:rsidRDefault="003160C8" w:rsidP="008D4F7A">
      <w:pPr>
        <w:spacing w:after="0" w:line="360" w:lineRule="auto"/>
        <w:jc w:val="both"/>
        <w:rPr>
          <w:rFonts w:ascii="Arial" w:hAnsi="Arial" w:cs="Arial"/>
        </w:rPr>
      </w:pPr>
    </w:p>
    <w:p w:rsidR="003160C8" w:rsidRDefault="003160C8" w:rsidP="008D4F7A">
      <w:pPr>
        <w:spacing w:after="0" w:line="360" w:lineRule="auto"/>
        <w:jc w:val="both"/>
        <w:rPr>
          <w:rFonts w:ascii="Arial" w:hAnsi="Arial" w:cs="Arial"/>
        </w:rPr>
      </w:pPr>
      <w:r>
        <w:rPr>
          <w:rFonts w:ascii="Arial" w:hAnsi="Arial" w:cs="Arial"/>
        </w:rPr>
        <w:t xml:space="preserve">Für Überraschung sorgt dann immer der Hinweis, dass auch Enkel und Urenkel große Freibeträge haben. Jedes Enkelkind hat, solange seine eigenen Eltern noch leben, gegenüber den Großeltern jeweils einen Freibetrag von 200.000,00 € und sogar Urenkel haben noch einen Freibetrag von 100.000,00 €. </w:t>
      </w:r>
    </w:p>
    <w:p w:rsidR="003160C8" w:rsidRDefault="003160C8" w:rsidP="008D4F7A">
      <w:pPr>
        <w:spacing w:after="0" w:line="360" w:lineRule="auto"/>
        <w:jc w:val="both"/>
        <w:rPr>
          <w:rFonts w:ascii="Arial" w:hAnsi="Arial" w:cs="Arial"/>
        </w:rPr>
      </w:pPr>
    </w:p>
    <w:p w:rsidR="003160C8" w:rsidRDefault="003160C8" w:rsidP="008D4F7A">
      <w:pPr>
        <w:spacing w:after="0" w:line="360" w:lineRule="auto"/>
        <w:jc w:val="both"/>
        <w:rPr>
          <w:rFonts w:ascii="Arial" w:hAnsi="Arial" w:cs="Arial"/>
        </w:rPr>
      </w:pPr>
      <w:r>
        <w:rPr>
          <w:rFonts w:ascii="Arial" w:hAnsi="Arial" w:cs="Arial"/>
        </w:rPr>
        <w:t>Durch eine geschickte Ausnutzung dieser Freibeträge lassen sich auch größerer Vermögen steuerfrei auf die nächsten Generationen übertragen. Durch Vermächtnisse kann man Enkel und Urenkel jeweils große Geldbeträge oder Vermögenswerte steuerfrei zuwenden.</w:t>
      </w:r>
    </w:p>
    <w:p w:rsidR="003160C8" w:rsidRDefault="003160C8" w:rsidP="008D4F7A">
      <w:pPr>
        <w:spacing w:after="0" w:line="360" w:lineRule="auto"/>
        <w:jc w:val="both"/>
        <w:rPr>
          <w:rFonts w:ascii="Arial" w:hAnsi="Arial" w:cs="Arial"/>
        </w:rPr>
      </w:pPr>
    </w:p>
    <w:p w:rsidR="003160C8" w:rsidRDefault="003160C8" w:rsidP="008D4F7A">
      <w:pPr>
        <w:spacing w:after="0" w:line="360" w:lineRule="auto"/>
        <w:jc w:val="both"/>
        <w:rPr>
          <w:rFonts w:ascii="Arial" w:hAnsi="Arial" w:cs="Arial"/>
        </w:rPr>
      </w:pPr>
      <w:r>
        <w:rPr>
          <w:rFonts w:ascii="Arial" w:hAnsi="Arial" w:cs="Arial"/>
        </w:rPr>
        <w:t>In der Beratung empfiehlt Fachanwalt für Erbrecht Michael Henn aber stets, größere Zuwendungen an minderjährige Enkel oder Urenkel durch begleitende Anordnungen zu sichern. So kann man beispielsweise durch die Anordnung einer Testamentsvollstreckung bis zum 23. Lebensjahr des Enkels oder des Urenkels verhindern, dass der Enkel oder Urenkel bei Eintritt der Volljährigkeit sofort freien Zugriff auf das geerbte Vermögen hat und dann im „jugendlichen Übermut“ die Zuwendung für Zweck</w:t>
      </w:r>
      <w:r w:rsidR="008D4F7A">
        <w:rPr>
          <w:rFonts w:ascii="Arial" w:hAnsi="Arial" w:cs="Arial"/>
        </w:rPr>
        <w:t>e</w:t>
      </w:r>
      <w:r>
        <w:rPr>
          <w:rFonts w:ascii="Arial" w:hAnsi="Arial" w:cs="Arial"/>
        </w:rPr>
        <w:t xml:space="preserve"> verwendet, die er später bereut.</w:t>
      </w:r>
    </w:p>
    <w:p w:rsidR="008D4F7A" w:rsidRDefault="008D4F7A" w:rsidP="000930DC">
      <w:pPr>
        <w:spacing w:after="0" w:line="360" w:lineRule="auto"/>
        <w:rPr>
          <w:rFonts w:ascii="Arial" w:hAnsi="Arial" w:cs="Arial"/>
        </w:rPr>
      </w:pPr>
    </w:p>
    <w:p w:rsidR="008D4F7A" w:rsidRPr="008D4F7A" w:rsidRDefault="008D4F7A" w:rsidP="008D4F7A">
      <w:pPr>
        <w:spacing w:after="0" w:line="360" w:lineRule="auto"/>
        <w:jc w:val="both"/>
        <w:rPr>
          <w:rFonts w:ascii="Arial" w:hAnsi="Arial" w:cs="Arial"/>
          <w:bCs/>
        </w:rPr>
      </w:pPr>
      <w:r>
        <w:rPr>
          <w:rFonts w:ascii="Arial" w:hAnsi="Arial" w:cs="Arial"/>
        </w:rPr>
        <w:t xml:space="preserve">Generell empfiehlt Rechtsanwalt Henn, bei der Gestaltung von Testamenten stets anwaltliche Unterstützung in Anspruch zu nehmen und verweist dabei auf die Expertensuche der DANSEF - </w:t>
      </w:r>
      <w:r w:rsidRPr="008D4F7A">
        <w:rPr>
          <w:rFonts w:ascii="Arial" w:hAnsi="Arial" w:cs="Arial"/>
          <w:bCs/>
        </w:rPr>
        <w:t>Deutschen Anw</w:t>
      </w:r>
      <w:r>
        <w:rPr>
          <w:rFonts w:ascii="Arial" w:hAnsi="Arial" w:cs="Arial"/>
          <w:bCs/>
        </w:rPr>
        <w:t>alts-, Notar- und Steuerberater</w:t>
      </w:r>
      <w:r w:rsidRPr="008D4F7A">
        <w:rPr>
          <w:rFonts w:ascii="Arial" w:hAnsi="Arial" w:cs="Arial"/>
          <w:bCs/>
        </w:rPr>
        <w:t>vereinigung für Erb- und Familienrecht e. V.</w:t>
      </w:r>
    </w:p>
    <w:p w:rsidR="008D4F7A" w:rsidRDefault="008D4F7A" w:rsidP="000930DC">
      <w:pPr>
        <w:spacing w:after="0" w:line="360" w:lineRule="auto"/>
        <w:rPr>
          <w:rFonts w:ascii="Arial" w:hAnsi="Arial" w:cs="Arial"/>
        </w:rPr>
      </w:pPr>
    </w:p>
    <w:p w:rsidR="000E65E6" w:rsidRDefault="000E65E6" w:rsidP="000930DC">
      <w:pPr>
        <w:spacing w:after="0" w:line="360" w:lineRule="auto"/>
        <w:rPr>
          <w:rFonts w:ascii="Arial" w:hAnsi="Arial" w:cs="Arial"/>
        </w:rPr>
      </w:pPr>
    </w:p>
    <w:p w:rsidR="000E65E6" w:rsidRDefault="000E65E6" w:rsidP="000930DC">
      <w:pPr>
        <w:spacing w:after="0" w:line="360" w:lineRule="auto"/>
        <w:rPr>
          <w:rFonts w:ascii="Arial" w:hAnsi="Arial" w:cs="Arial"/>
        </w:rPr>
      </w:pPr>
    </w:p>
    <w:p w:rsidR="008D4F7A" w:rsidRPr="003867E2" w:rsidRDefault="008D4F7A" w:rsidP="000E65E6">
      <w:pPr>
        <w:spacing w:after="0" w:line="240" w:lineRule="auto"/>
        <w:jc w:val="both"/>
        <w:rPr>
          <w:rFonts w:ascii="Arial" w:eastAsia="MS Mincho" w:hAnsi="Arial" w:cs="Arial"/>
          <w:bCs/>
          <w:sz w:val="20"/>
          <w:szCs w:val="20"/>
          <w:lang w:eastAsia="de-DE"/>
        </w:rPr>
      </w:pPr>
      <w:r w:rsidRPr="00284168">
        <w:rPr>
          <w:rFonts w:ascii="Arial" w:eastAsia="MS Mincho" w:hAnsi="Arial" w:cs="Arial"/>
          <w:sz w:val="20"/>
          <w:szCs w:val="20"/>
          <w:lang w:eastAsia="de-DE"/>
        </w:rPr>
        <w:t xml:space="preserve">Der Autor ist </w:t>
      </w:r>
      <w:r>
        <w:rPr>
          <w:rFonts w:ascii="Arial" w:eastAsia="MS Mincho" w:hAnsi="Arial" w:cs="Arial"/>
          <w:sz w:val="20"/>
          <w:szCs w:val="20"/>
          <w:lang w:eastAsia="de-DE"/>
        </w:rPr>
        <w:t xml:space="preserve">Vizepräsident und </w:t>
      </w:r>
      <w:r w:rsidRPr="00284168">
        <w:rPr>
          <w:rFonts w:ascii="Arial" w:eastAsia="MS Mincho" w:hAnsi="Arial" w:cs="Arial"/>
          <w:sz w:val="20"/>
          <w:szCs w:val="20"/>
          <w:lang w:eastAsia="de-DE"/>
        </w:rPr>
        <w:t>Vorstandsmitglied de</w:t>
      </w:r>
      <w:r>
        <w:rPr>
          <w:rFonts w:ascii="Arial" w:eastAsia="MS Mincho" w:hAnsi="Arial" w:cs="Arial"/>
          <w:sz w:val="20"/>
          <w:szCs w:val="20"/>
          <w:lang w:eastAsia="de-DE"/>
        </w:rPr>
        <w:t xml:space="preserve">r </w:t>
      </w:r>
      <w:r w:rsidRPr="003867E2">
        <w:rPr>
          <w:rFonts w:ascii="Arial" w:eastAsia="MS Mincho" w:hAnsi="Arial" w:cs="Arial"/>
          <w:bCs/>
          <w:sz w:val="20"/>
          <w:szCs w:val="20"/>
          <w:lang w:eastAsia="de-DE"/>
        </w:rPr>
        <w:t>Deutsche</w:t>
      </w:r>
      <w:r>
        <w:rPr>
          <w:rFonts w:ascii="Arial" w:eastAsia="MS Mincho" w:hAnsi="Arial" w:cs="Arial"/>
          <w:bCs/>
          <w:sz w:val="20"/>
          <w:szCs w:val="20"/>
          <w:lang w:eastAsia="de-DE"/>
        </w:rPr>
        <w:t>n</w:t>
      </w:r>
      <w:r w:rsidRPr="003867E2">
        <w:rPr>
          <w:rFonts w:ascii="Arial" w:eastAsia="MS Mincho" w:hAnsi="Arial" w:cs="Arial"/>
          <w:bCs/>
          <w:sz w:val="20"/>
          <w:szCs w:val="20"/>
          <w:lang w:eastAsia="de-DE"/>
        </w:rPr>
        <w:t xml:space="preserve"> Anwalts-, Notar- und Steuerberater-</w:t>
      </w:r>
    </w:p>
    <w:p w:rsidR="008D4F7A" w:rsidRPr="003867E2" w:rsidRDefault="008D4F7A" w:rsidP="000E65E6">
      <w:pPr>
        <w:spacing w:after="0" w:line="240" w:lineRule="auto"/>
        <w:jc w:val="both"/>
        <w:rPr>
          <w:rFonts w:ascii="Arial" w:eastAsia="MS Mincho" w:hAnsi="Arial" w:cs="Arial"/>
          <w:bCs/>
          <w:sz w:val="20"/>
          <w:szCs w:val="20"/>
          <w:lang w:eastAsia="de-DE"/>
        </w:rPr>
      </w:pPr>
      <w:proofErr w:type="spellStart"/>
      <w:r w:rsidRPr="003867E2">
        <w:rPr>
          <w:rFonts w:ascii="Arial" w:eastAsia="MS Mincho" w:hAnsi="Arial" w:cs="Arial"/>
          <w:bCs/>
          <w:sz w:val="20"/>
          <w:szCs w:val="20"/>
          <w:lang w:eastAsia="de-DE"/>
        </w:rPr>
        <w:t>vereinigung</w:t>
      </w:r>
      <w:proofErr w:type="spellEnd"/>
      <w:r w:rsidRPr="003867E2">
        <w:rPr>
          <w:rFonts w:ascii="Arial" w:eastAsia="MS Mincho" w:hAnsi="Arial" w:cs="Arial"/>
          <w:bCs/>
          <w:sz w:val="20"/>
          <w:szCs w:val="20"/>
          <w:lang w:eastAsia="de-DE"/>
        </w:rPr>
        <w:t xml:space="preserve"> für Erb- und Familienrecht e. V.</w:t>
      </w:r>
    </w:p>
    <w:p w:rsidR="008D4F7A" w:rsidRDefault="008D4F7A" w:rsidP="000E65E6">
      <w:pPr>
        <w:spacing w:after="0" w:line="240" w:lineRule="auto"/>
        <w:ind w:right="11"/>
        <w:rPr>
          <w:rFonts w:ascii="Arial" w:eastAsia="MS Mincho" w:hAnsi="Arial" w:cs="Arial"/>
          <w:sz w:val="20"/>
          <w:szCs w:val="20"/>
          <w:lang w:eastAsia="de-DE"/>
        </w:rPr>
      </w:pPr>
    </w:p>
    <w:p w:rsidR="008D4F7A" w:rsidRPr="00284168" w:rsidRDefault="008D4F7A" w:rsidP="000E65E6">
      <w:pPr>
        <w:spacing w:after="0" w:line="240" w:lineRule="auto"/>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8D4F7A" w:rsidRDefault="008D4F7A" w:rsidP="000E65E6">
      <w:pPr>
        <w:spacing w:after="0" w:line="240" w:lineRule="auto"/>
        <w:jc w:val="both"/>
        <w:rPr>
          <w:rFonts w:ascii="Arial" w:hAnsi="Arial" w:cs="Arial"/>
        </w:rPr>
      </w:pPr>
    </w:p>
    <w:p w:rsidR="008D4F7A" w:rsidRPr="006905B3" w:rsidRDefault="008D4F7A" w:rsidP="000E65E6">
      <w:pPr>
        <w:spacing w:after="0" w:line="240" w:lineRule="auto"/>
        <w:jc w:val="both"/>
        <w:rPr>
          <w:rFonts w:ascii="Arial" w:eastAsia="Times New Roman" w:hAnsi="Arial" w:cs="Arial"/>
          <w:color w:val="000000"/>
          <w:sz w:val="20"/>
          <w:szCs w:val="20"/>
          <w:lang w:eastAsia="de-DE"/>
        </w:rPr>
      </w:pPr>
    </w:p>
    <w:p w:rsidR="000E65E6" w:rsidRPr="006905B3" w:rsidRDefault="000E65E6" w:rsidP="000E65E6">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Michael Henn</w:t>
      </w:r>
    </w:p>
    <w:p w:rsidR="00DE0986" w:rsidRDefault="00DE0986" w:rsidP="000E65E6">
      <w:pPr>
        <w:spacing w:after="0"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Rechtsanwalt</w:t>
      </w:r>
    </w:p>
    <w:p w:rsidR="000E65E6" w:rsidRPr="006905B3" w:rsidRDefault="00DE0986" w:rsidP="000E65E6">
      <w:pPr>
        <w:spacing w:after="0"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Fachanwalt für Arbeitsrecht</w:t>
      </w:r>
    </w:p>
    <w:p w:rsidR="000E65E6" w:rsidRPr="006905B3" w:rsidRDefault="000E65E6" w:rsidP="000E65E6">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Fachanwalt für Erbrecht</w:t>
      </w:r>
    </w:p>
    <w:p w:rsidR="000E65E6" w:rsidRPr="006905B3" w:rsidRDefault="000E65E6" w:rsidP="000E65E6">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 xml:space="preserve">DANSEF – Vizepräsident/ </w:t>
      </w:r>
    </w:p>
    <w:p w:rsidR="000E65E6" w:rsidRPr="006905B3" w:rsidRDefault="000E65E6" w:rsidP="000E65E6">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Geschäftsführendes Vorstandsmitglied</w:t>
      </w:r>
    </w:p>
    <w:p w:rsidR="000E65E6" w:rsidRPr="00D6743D" w:rsidRDefault="000E65E6" w:rsidP="000E65E6">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Kronprinzstr. 14</w:t>
      </w:r>
    </w:p>
    <w:p w:rsidR="000E65E6" w:rsidRPr="00D6743D" w:rsidRDefault="000E65E6" w:rsidP="000E65E6">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70173 Stuttgart</w:t>
      </w:r>
    </w:p>
    <w:p w:rsidR="000E65E6" w:rsidRPr="00D6743D" w:rsidRDefault="000E65E6" w:rsidP="000E65E6">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Tel.: 0711 – 3058 9310</w:t>
      </w:r>
      <w:r>
        <w:rPr>
          <w:rFonts w:ascii="Arial" w:eastAsia="Times New Roman" w:hAnsi="Arial" w:cs="Arial"/>
          <w:bCs/>
          <w:sz w:val="20"/>
          <w:szCs w:val="20"/>
          <w:lang w:eastAsia="de-DE"/>
        </w:rPr>
        <w:t xml:space="preserve">  </w:t>
      </w:r>
      <w:r w:rsidRPr="00D6743D">
        <w:rPr>
          <w:rFonts w:ascii="Arial" w:eastAsia="Times New Roman" w:hAnsi="Arial" w:cs="Arial"/>
          <w:bCs/>
          <w:sz w:val="20"/>
          <w:szCs w:val="20"/>
          <w:lang w:eastAsia="de-DE"/>
        </w:rPr>
        <w:t>Fax: 0711 - 3058 9311</w:t>
      </w:r>
    </w:p>
    <w:p w:rsidR="000E65E6" w:rsidRPr="00D6743D" w:rsidRDefault="000E65E6" w:rsidP="000E65E6">
      <w:pPr>
        <w:spacing w:after="0" w:line="240" w:lineRule="auto"/>
        <w:jc w:val="both"/>
        <w:rPr>
          <w:rFonts w:ascii="Arial" w:eastAsia="Times New Roman" w:hAnsi="Arial" w:cs="Arial"/>
        </w:rPr>
      </w:pPr>
      <w:r w:rsidRPr="00D6743D">
        <w:rPr>
          <w:rFonts w:ascii="Arial" w:eastAsia="Times New Roman" w:hAnsi="Arial" w:cs="Arial"/>
          <w:bCs/>
          <w:sz w:val="20"/>
          <w:szCs w:val="20"/>
          <w:lang w:eastAsia="de-DE"/>
        </w:rPr>
        <w:t xml:space="preserve">Email: </w:t>
      </w:r>
      <w:hyperlink r:id="rId8" w:history="1">
        <w:r w:rsidRPr="00D6743D">
          <w:rPr>
            <w:rFonts w:ascii="Arial" w:eastAsia="Times New Roman" w:hAnsi="Arial" w:cs="Arial"/>
            <w:bCs/>
            <w:sz w:val="20"/>
            <w:szCs w:val="20"/>
            <w:u w:val="single"/>
            <w:lang w:eastAsia="de-DE"/>
          </w:rPr>
          <w:t>info@dansef.de</w:t>
        </w:r>
      </w:hyperlink>
      <w:r w:rsidRPr="00D6743D">
        <w:rPr>
          <w:rFonts w:ascii="Arial" w:eastAsia="Times New Roman" w:hAnsi="Arial" w:cs="Arial"/>
          <w:bCs/>
          <w:sz w:val="20"/>
          <w:szCs w:val="20"/>
          <w:lang w:eastAsia="de-DE"/>
        </w:rPr>
        <w:t xml:space="preserve">    </w:t>
      </w:r>
      <w:hyperlink r:id="rId9" w:history="1">
        <w:r w:rsidRPr="00D6743D">
          <w:rPr>
            <w:rFonts w:ascii="Arial" w:eastAsia="Times New Roman" w:hAnsi="Arial" w:cs="Arial"/>
            <w:bCs/>
            <w:sz w:val="20"/>
            <w:szCs w:val="20"/>
            <w:u w:val="single"/>
            <w:lang w:val="en-US" w:eastAsia="de-DE"/>
          </w:rPr>
          <w:t>www.dansef.de</w:t>
        </w:r>
      </w:hyperlink>
    </w:p>
    <w:p w:rsidR="000E65E6" w:rsidRPr="006905B3" w:rsidRDefault="000E65E6" w:rsidP="000E65E6">
      <w:pPr>
        <w:spacing w:after="0" w:line="360" w:lineRule="auto"/>
        <w:jc w:val="both"/>
        <w:rPr>
          <w:rFonts w:ascii="Arial" w:hAnsi="Arial" w:cs="Arial"/>
        </w:rPr>
      </w:pPr>
    </w:p>
    <w:p w:rsidR="008D4F7A" w:rsidRDefault="008D4F7A" w:rsidP="000E65E6">
      <w:pPr>
        <w:spacing w:after="0" w:line="240" w:lineRule="auto"/>
        <w:jc w:val="both"/>
        <w:rPr>
          <w:rFonts w:ascii="Arial" w:hAnsi="Arial" w:cs="Arial"/>
        </w:rPr>
      </w:pPr>
    </w:p>
    <w:sectPr w:rsidR="008D4F7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DC" w:rsidRDefault="000930DC" w:rsidP="000930DC">
      <w:pPr>
        <w:spacing w:after="0" w:line="240" w:lineRule="auto"/>
      </w:pPr>
      <w:r>
        <w:separator/>
      </w:r>
    </w:p>
  </w:endnote>
  <w:endnote w:type="continuationSeparator" w:id="0">
    <w:p w:rsidR="000930DC" w:rsidRDefault="000930DC" w:rsidP="0009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DC" w:rsidRDefault="000930DC" w:rsidP="000930DC">
      <w:pPr>
        <w:spacing w:after="0" w:line="240" w:lineRule="auto"/>
      </w:pPr>
      <w:r>
        <w:separator/>
      </w:r>
    </w:p>
  </w:footnote>
  <w:footnote w:type="continuationSeparator" w:id="0">
    <w:p w:rsidR="000930DC" w:rsidRDefault="000930DC" w:rsidP="0009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18" w:rsidRPr="00657918" w:rsidRDefault="00FE3C01" w:rsidP="00657918">
    <w:pPr>
      <w:tabs>
        <w:tab w:val="center" w:pos="4536"/>
        <w:tab w:val="right" w:pos="9072"/>
      </w:tabs>
      <w:jc w:val="center"/>
      <w:rPr>
        <w:rFonts w:ascii="Arial" w:hAnsi="Arial" w:cs="Arial"/>
        <w:sz w:val="28"/>
        <w:szCs w:val="28"/>
      </w:rPr>
    </w:pPr>
    <w:r>
      <w:rPr>
        <w:rFonts w:ascii="Arial" w:hAnsi="Arial" w:cs="Arial"/>
        <w:sz w:val="28"/>
        <w:szCs w:val="28"/>
      </w:rPr>
      <w:t>R</w:t>
    </w:r>
    <w:r w:rsidR="00657918" w:rsidRPr="00657918">
      <w:rPr>
        <w:rFonts w:ascii="Arial" w:hAnsi="Arial" w:cs="Arial"/>
        <w:sz w:val="28"/>
        <w:szCs w:val="28"/>
      </w:rPr>
      <w:t>echtsdepesche 2019</w:t>
    </w:r>
    <w:r w:rsidR="00DA2A3F">
      <w:rPr>
        <w:rFonts w:ascii="Arial" w:hAnsi="Arial" w:cs="Arial"/>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DC"/>
    <w:rsid w:val="000930DC"/>
    <w:rsid w:val="000E65E6"/>
    <w:rsid w:val="001A2A79"/>
    <w:rsid w:val="002A1735"/>
    <w:rsid w:val="003160C8"/>
    <w:rsid w:val="00657918"/>
    <w:rsid w:val="00721D8B"/>
    <w:rsid w:val="008D4F7A"/>
    <w:rsid w:val="009367F5"/>
    <w:rsid w:val="00DA2A3F"/>
    <w:rsid w:val="00DE0986"/>
    <w:rsid w:val="00FE3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EF16C-379C-489E-9396-3FA22A31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30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30DC"/>
  </w:style>
  <w:style w:type="paragraph" w:styleId="Fuzeile">
    <w:name w:val="footer"/>
    <w:basedOn w:val="Standard"/>
    <w:link w:val="FuzeileZchn"/>
    <w:uiPriority w:val="99"/>
    <w:unhideWhenUsed/>
    <w:rsid w:val="000930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30DC"/>
  </w:style>
  <w:style w:type="paragraph" w:styleId="Sprechblasentext">
    <w:name w:val="Balloon Text"/>
    <w:basedOn w:val="Standard"/>
    <w:link w:val="SprechblasentextZchn"/>
    <w:uiPriority w:val="99"/>
    <w:semiHidden/>
    <w:unhideWhenUsed/>
    <w:rsid w:val="008D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nsef.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nsef.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8</cp:revision>
  <cp:lastPrinted>2019-11-08T14:06:00Z</cp:lastPrinted>
  <dcterms:created xsi:type="dcterms:W3CDTF">2019-10-28T09:59:00Z</dcterms:created>
  <dcterms:modified xsi:type="dcterms:W3CDTF">2019-11-08T14:08:00Z</dcterms:modified>
</cp:coreProperties>
</file>