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8B" w:rsidRDefault="007D1370" w:rsidP="007D1370">
      <w:pPr>
        <w:spacing w:after="0" w:line="360" w:lineRule="auto"/>
        <w:jc w:val="right"/>
        <w:rPr>
          <w:rFonts w:ascii="Arial" w:hAnsi="Arial" w:cs="Arial"/>
        </w:rPr>
      </w:pPr>
      <w:bookmarkStart w:id="0" w:name="_GoBack"/>
      <w:r>
        <w:rPr>
          <w:rFonts w:ascii="Arial" w:hAnsi="Arial" w:cs="Arial"/>
          <w:noProof/>
          <w:lang w:eastAsia="de-DE"/>
        </w:rPr>
        <w:drawing>
          <wp:inline distT="0" distB="0" distL="0" distR="0" wp14:anchorId="1E2FF62C" wp14:editId="3103BD8B">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bookmarkEnd w:id="0"/>
    <w:p w:rsidR="006905B3" w:rsidRPr="003867E2" w:rsidRDefault="006905B3" w:rsidP="006905B3">
      <w:pPr>
        <w:spacing w:after="0" w:line="360" w:lineRule="auto"/>
        <w:jc w:val="both"/>
        <w:rPr>
          <w:rFonts w:ascii="Arial" w:hAnsi="Arial" w:cs="Arial"/>
          <w:b/>
        </w:rPr>
      </w:pPr>
      <w:r w:rsidRPr="003867E2">
        <w:rPr>
          <w:rFonts w:ascii="Arial" w:hAnsi="Arial" w:cs="Arial"/>
          <w:b/>
        </w:rPr>
        <w:t>Wie schreibe ich ein Testament?</w:t>
      </w:r>
    </w:p>
    <w:p w:rsidR="006905B3" w:rsidRDefault="006905B3" w:rsidP="006905B3">
      <w:pPr>
        <w:spacing w:after="0" w:line="360" w:lineRule="auto"/>
        <w:jc w:val="both"/>
        <w:rPr>
          <w:rFonts w:ascii="Arial" w:hAnsi="Arial" w:cs="Arial"/>
        </w:rPr>
      </w:pPr>
    </w:p>
    <w:p w:rsidR="003867E2" w:rsidRPr="003867E2" w:rsidRDefault="003867E2" w:rsidP="003867E2">
      <w:pPr>
        <w:spacing w:after="0" w:line="360" w:lineRule="auto"/>
        <w:jc w:val="both"/>
        <w:rPr>
          <w:rFonts w:ascii="Arial" w:hAnsi="Arial" w:cs="Arial"/>
        </w:rPr>
      </w:pPr>
      <w:r w:rsidRPr="003867E2">
        <w:rPr>
          <w:rFonts w:ascii="Arial" w:hAnsi="Arial" w:cs="Arial"/>
        </w:rPr>
        <w:t xml:space="preserve">ein Artikel von Rechtsanwalt und Fachanwalt für </w:t>
      </w:r>
      <w:r w:rsidR="005060A4">
        <w:rPr>
          <w:rFonts w:ascii="Arial" w:hAnsi="Arial" w:cs="Arial"/>
        </w:rPr>
        <w:t>Erbrecht</w:t>
      </w:r>
      <w:r w:rsidRPr="003867E2">
        <w:rPr>
          <w:rFonts w:ascii="Arial" w:hAnsi="Arial" w:cs="Arial"/>
        </w:rPr>
        <w:t xml:space="preserve"> Michael Henn, Stuttgart </w:t>
      </w:r>
    </w:p>
    <w:p w:rsidR="003867E2" w:rsidRDefault="003867E2" w:rsidP="006905B3">
      <w:pPr>
        <w:spacing w:after="0" w:line="360" w:lineRule="auto"/>
        <w:jc w:val="both"/>
        <w:rPr>
          <w:rFonts w:ascii="Arial" w:hAnsi="Arial" w:cs="Arial"/>
        </w:rPr>
      </w:pPr>
    </w:p>
    <w:p w:rsidR="006905B3" w:rsidRDefault="006905B3" w:rsidP="006905B3">
      <w:pPr>
        <w:spacing w:after="0" w:line="360" w:lineRule="auto"/>
        <w:jc w:val="both"/>
        <w:rPr>
          <w:rFonts w:ascii="Arial" w:hAnsi="Arial" w:cs="Arial"/>
        </w:rPr>
      </w:pPr>
      <w:r>
        <w:rPr>
          <w:rFonts w:ascii="Arial" w:hAnsi="Arial" w:cs="Arial"/>
        </w:rPr>
        <w:t>Ein Testament muss ein Erblasser stets selbst vollständig, handschriftlich schreiben. Es gibt nur zwei Ausnahmen:</w:t>
      </w:r>
    </w:p>
    <w:p w:rsidR="003867E2" w:rsidRDefault="003867E2" w:rsidP="006905B3">
      <w:pPr>
        <w:spacing w:after="0" w:line="360" w:lineRule="auto"/>
        <w:jc w:val="both"/>
        <w:rPr>
          <w:rFonts w:ascii="Arial" w:hAnsi="Arial" w:cs="Arial"/>
        </w:rPr>
      </w:pPr>
    </w:p>
    <w:p w:rsidR="006905B3" w:rsidRPr="006905B3" w:rsidRDefault="00F61B50" w:rsidP="006905B3">
      <w:pPr>
        <w:pStyle w:val="Listenabsatz"/>
        <w:numPr>
          <w:ilvl w:val="0"/>
          <w:numId w:val="1"/>
        </w:numPr>
        <w:spacing w:after="0" w:line="360" w:lineRule="auto"/>
        <w:jc w:val="both"/>
        <w:rPr>
          <w:rFonts w:ascii="Arial" w:hAnsi="Arial" w:cs="Arial"/>
        </w:rPr>
      </w:pPr>
      <w:r>
        <w:rPr>
          <w:rFonts w:ascii="Arial" w:hAnsi="Arial" w:cs="Arial"/>
        </w:rPr>
        <w:t>E</w:t>
      </w:r>
      <w:r w:rsidR="006905B3" w:rsidRPr="006905B3">
        <w:rPr>
          <w:rFonts w:ascii="Arial" w:hAnsi="Arial" w:cs="Arial"/>
        </w:rPr>
        <w:t>in notarielles Testament muss natürlich nicht handschriftlich errichtet werden und</w:t>
      </w:r>
    </w:p>
    <w:p w:rsidR="006905B3" w:rsidRPr="006905B3" w:rsidRDefault="006905B3" w:rsidP="006905B3">
      <w:pPr>
        <w:pStyle w:val="Listenabsatz"/>
        <w:numPr>
          <w:ilvl w:val="0"/>
          <w:numId w:val="1"/>
        </w:numPr>
        <w:spacing w:after="0" w:line="360" w:lineRule="auto"/>
        <w:jc w:val="both"/>
        <w:rPr>
          <w:rFonts w:ascii="Arial" w:hAnsi="Arial" w:cs="Arial"/>
        </w:rPr>
      </w:pPr>
      <w:r w:rsidRPr="006905B3">
        <w:rPr>
          <w:rFonts w:ascii="Arial" w:hAnsi="Arial" w:cs="Arial"/>
        </w:rPr>
        <w:t xml:space="preserve">Ehegatten können zusammen ein gemeinschaftliches Testament errichten, dann ist </w:t>
      </w:r>
      <w:r w:rsidR="00F61B50">
        <w:rPr>
          <w:rFonts w:ascii="Arial" w:hAnsi="Arial" w:cs="Arial"/>
        </w:rPr>
        <w:t xml:space="preserve">es </w:t>
      </w:r>
      <w:r w:rsidRPr="006905B3">
        <w:rPr>
          <w:rFonts w:ascii="Arial" w:hAnsi="Arial" w:cs="Arial"/>
        </w:rPr>
        <w:t>ausreichend, wenn ein Ehegatte schreibt und beide Ehegatten unterschreiben.</w:t>
      </w:r>
    </w:p>
    <w:p w:rsidR="006905B3" w:rsidRDefault="006905B3" w:rsidP="006905B3">
      <w:pPr>
        <w:spacing w:after="0" w:line="360" w:lineRule="auto"/>
        <w:jc w:val="both"/>
        <w:rPr>
          <w:rFonts w:ascii="Arial" w:hAnsi="Arial" w:cs="Arial"/>
        </w:rPr>
      </w:pPr>
    </w:p>
    <w:p w:rsidR="006905B3" w:rsidRDefault="006905B3" w:rsidP="006905B3">
      <w:pPr>
        <w:spacing w:after="0" w:line="360" w:lineRule="auto"/>
        <w:jc w:val="both"/>
        <w:rPr>
          <w:rFonts w:ascii="Arial" w:hAnsi="Arial" w:cs="Arial"/>
        </w:rPr>
      </w:pPr>
      <w:r>
        <w:rPr>
          <w:rFonts w:ascii="Arial" w:hAnsi="Arial" w:cs="Arial"/>
        </w:rPr>
        <w:t>Soweit diese Ausnahmefälle nicht vorliegen, muss ein Testament tatsächlich vollständig mit der Hand geschrieben werden. Testamente</w:t>
      </w:r>
      <w:r w:rsidR="006A4264">
        <w:rPr>
          <w:rFonts w:ascii="Arial" w:hAnsi="Arial" w:cs="Arial"/>
        </w:rPr>
        <w:t>,</w:t>
      </w:r>
      <w:r>
        <w:rPr>
          <w:rFonts w:ascii="Arial" w:hAnsi="Arial" w:cs="Arial"/>
        </w:rPr>
        <w:t xml:space="preserve"> die beispielsweise mit der Schreibmaschine oder im Computer geschrieben werden, sind vollständig unwirksam. Es reicht auch nicht, wenn der Enkel auf Diktat der Oma das Testament der Oma handschriftlich niederschreibt, nein die Oma muss selbst das Testament schreiben.</w:t>
      </w:r>
    </w:p>
    <w:p w:rsidR="006905B3" w:rsidRDefault="006905B3" w:rsidP="006905B3">
      <w:pPr>
        <w:spacing w:after="0" w:line="360" w:lineRule="auto"/>
        <w:jc w:val="both"/>
        <w:rPr>
          <w:rFonts w:ascii="Arial" w:hAnsi="Arial" w:cs="Arial"/>
        </w:rPr>
      </w:pPr>
    </w:p>
    <w:p w:rsidR="006905B3" w:rsidRDefault="006905B3" w:rsidP="006905B3">
      <w:pPr>
        <w:spacing w:after="0" w:line="360" w:lineRule="auto"/>
        <w:jc w:val="both"/>
        <w:rPr>
          <w:rFonts w:ascii="Arial" w:hAnsi="Arial" w:cs="Arial"/>
        </w:rPr>
      </w:pPr>
      <w:r>
        <w:rPr>
          <w:rFonts w:ascii="Arial" w:hAnsi="Arial" w:cs="Arial"/>
        </w:rPr>
        <w:t>Wenn die Errichtung eines handschriftlichen Testaments nicht mehr möglich ist, dann bleibt nur noch der Weg zum Notar.</w:t>
      </w:r>
    </w:p>
    <w:p w:rsidR="006905B3" w:rsidRDefault="006905B3" w:rsidP="006905B3">
      <w:pPr>
        <w:spacing w:after="0" w:line="360" w:lineRule="auto"/>
        <w:jc w:val="both"/>
        <w:rPr>
          <w:rFonts w:ascii="Arial" w:hAnsi="Arial" w:cs="Arial"/>
        </w:rPr>
      </w:pPr>
    </w:p>
    <w:p w:rsidR="006905B3" w:rsidRDefault="006905B3" w:rsidP="006905B3">
      <w:pPr>
        <w:spacing w:after="0" w:line="360" w:lineRule="auto"/>
        <w:jc w:val="both"/>
        <w:rPr>
          <w:rFonts w:ascii="Arial" w:hAnsi="Arial" w:cs="Arial"/>
        </w:rPr>
      </w:pPr>
      <w:r>
        <w:rPr>
          <w:rFonts w:ascii="Arial" w:hAnsi="Arial" w:cs="Arial"/>
        </w:rPr>
        <w:t>Zwingende Voraussetzung für ein wirksames Testament ist weiterhin, dass das Testament unterschrieben ist. D. h. die Unterschrift muss am Ende des Textes stehen und den Text abschließen. Ergänzungen unterhalb der Unterschrift sind unwirksam, wenn sie nicht nochmal unterschrieben werden.</w:t>
      </w:r>
    </w:p>
    <w:p w:rsidR="006905B3" w:rsidRDefault="006905B3" w:rsidP="006905B3">
      <w:pPr>
        <w:spacing w:after="0" w:line="360" w:lineRule="auto"/>
        <w:jc w:val="both"/>
        <w:rPr>
          <w:rFonts w:ascii="Arial" w:hAnsi="Arial" w:cs="Arial"/>
        </w:rPr>
      </w:pPr>
    </w:p>
    <w:p w:rsidR="006905B3" w:rsidRDefault="006905B3" w:rsidP="006905B3">
      <w:pPr>
        <w:spacing w:after="0" w:line="360" w:lineRule="auto"/>
        <w:jc w:val="both"/>
        <w:rPr>
          <w:rFonts w:ascii="Arial" w:hAnsi="Arial" w:cs="Arial"/>
        </w:rPr>
      </w:pPr>
      <w:r>
        <w:rPr>
          <w:rFonts w:ascii="Arial" w:hAnsi="Arial" w:cs="Arial"/>
        </w:rPr>
        <w:t>Nach der gesetzlichen Regelung soll auf dem Testament zusätzlich der Ort der Testamentserrichtung und das Datum der Testamentserrichtung angegeben werden, das Fehlen dieser Angaben führt jedoch nicht automatisch zur Unwirksamkeit. Wichtig ist zusätzlich auch, dass über dem Text die Überschrift „Testament“ steht, damit später kein Streit entsteht, ob der Erblasser tatsächlich ein Testament errichten wollte.</w:t>
      </w:r>
    </w:p>
    <w:p w:rsidR="006905B3" w:rsidRDefault="006905B3" w:rsidP="006905B3">
      <w:pPr>
        <w:spacing w:after="0" w:line="360" w:lineRule="auto"/>
        <w:jc w:val="both"/>
        <w:rPr>
          <w:rFonts w:ascii="Arial" w:hAnsi="Arial" w:cs="Arial"/>
        </w:rPr>
      </w:pPr>
    </w:p>
    <w:p w:rsidR="006905B3" w:rsidRDefault="006905B3" w:rsidP="006905B3">
      <w:pPr>
        <w:spacing w:after="0" w:line="360" w:lineRule="auto"/>
        <w:jc w:val="both"/>
        <w:rPr>
          <w:rFonts w:ascii="Arial" w:hAnsi="Arial" w:cs="Arial"/>
        </w:rPr>
      </w:pPr>
      <w:r>
        <w:rPr>
          <w:rFonts w:ascii="Arial" w:hAnsi="Arial" w:cs="Arial"/>
        </w:rPr>
        <w:t>Generell empfiehlt es sich aber, sich vor der Errichtung eines Testaments von einem Fachanwalt für Erbrecht beraten zu lassen, um Fehler und falsche Gestaltungen zu vermeiden.</w:t>
      </w:r>
    </w:p>
    <w:p w:rsidR="006905B3" w:rsidRDefault="006905B3" w:rsidP="006905B3">
      <w:pPr>
        <w:spacing w:after="0" w:line="360" w:lineRule="auto"/>
        <w:jc w:val="both"/>
        <w:rPr>
          <w:rFonts w:ascii="Arial" w:hAnsi="Arial" w:cs="Arial"/>
        </w:rPr>
      </w:pPr>
    </w:p>
    <w:p w:rsidR="00D6743D" w:rsidRDefault="00D6743D" w:rsidP="006905B3">
      <w:pPr>
        <w:spacing w:after="0" w:line="360" w:lineRule="auto"/>
        <w:jc w:val="both"/>
        <w:rPr>
          <w:rFonts w:ascii="Arial" w:hAnsi="Arial" w:cs="Arial"/>
        </w:rPr>
      </w:pPr>
    </w:p>
    <w:p w:rsidR="003867E2" w:rsidRPr="003867E2" w:rsidRDefault="003867E2" w:rsidP="00D6743D">
      <w:pPr>
        <w:spacing w:after="0" w:line="240" w:lineRule="auto"/>
        <w:jc w:val="both"/>
        <w:rPr>
          <w:rFonts w:ascii="Arial" w:eastAsia="MS Mincho" w:hAnsi="Arial" w:cs="Arial"/>
          <w:bCs/>
          <w:sz w:val="20"/>
          <w:szCs w:val="20"/>
          <w:lang w:eastAsia="de-DE"/>
        </w:rPr>
      </w:pPr>
      <w:r w:rsidRPr="00284168">
        <w:rPr>
          <w:rFonts w:ascii="Arial" w:eastAsia="MS Mincho" w:hAnsi="Arial" w:cs="Arial"/>
          <w:sz w:val="20"/>
          <w:szCs w:val="20"/>
          <w:lang w:eastAsia="de-DE"/>
        </w:rPr>
        <w:lastRenderedPageBreak/>
        <w:t xml:space="preserve">Der Autor ist </w:t>
      </w:r>
      <w:r>
        <w:rPr>
          <w:rFonts w:ascii="Arial" w:eastAsia="MS Mincho" w:hAnsi="Arial" w:cs="Arial"/>
          <w:sz w:val="20"/>
          <w:szCs w:val="20"/>
          <w:lang w:eastAsia="de-DE"/>
        </w:rPr>
        <w:t xml:space="preserve">Vizepräsident und </w:t>
      </w:r>
      <w:r w:rsidRPr="00284168">
        <w:rPr>
          <w:rFonts w:ascii="Arial" w:eastAsia="MS Mincho" w:hAnsi="Arial" w:cs="Arial"/>
          <w:sz w:val="20"/>
          <w:szCs w:val="20"/>
          <w:lang w:eastAsia="de-DE"/>
        </w:rPr>
        <w:t>Vorstandsmitglied de</w:t>
      </w:r>
      <w:r>
        <w:rPr>
          <w:rFonts w:ascii="Arial" w:eastAsia="MS Mincho" w:hAnsi="Arial" w:cs="Arial"/>
          <w:sz w:val="20"/>
          <w:szCs w:val="20"/>
          <w:lang w:eastAsia="de-DE"/>
        </w:rPr>
        <w:t xml:space="preserve">r </w:t>
      </w:r>
      <w:r w:rsidR="00D6743D">
        <w:rPr>
          <w:rFonts w:ascii="Arial" w:eastAsia="MS Mincho" w:hAnsi="Arial" w:cs="Arial"/>
          <w:sz w:val="20"/>
          <w:szCs w:val="20"/>
          <w:lang w:eastAsia="de-DE"/>
        </w:rPr>
        <w:t xml:space="preserve">DANSEF </w:t>
      </w:r>
      <w:r w:rsidRPr="003867E2">
        <w:rPr>
          <w:rFonts w:ascii="Arial" w:eastAsia="MS Mincho" w:hAnsi="Arial" w:cs="Arial"/>
          <w:bCs/>
          <w:sz w:val="20"/>
          <w:szCs w:val="20"/>
          <w:lang w:eastAsia="de-DE"/>
        </w:rPr>
        <w:t>Deutsche Anw</w:t>
      </w:r>
      <w:r w:rsidR="00D6743D">
        <w:rPr>
          <w:rFonts w:ascii="Arial" w:eastAsia="MS Mincho" w:hAnsi="Arial" w:cs="Arial"/>
          <w:bCs/>
          <w:sz w:val="20"/>
          <w:szCs w:val="20"/>
          <w:lang w:eastAsia="de-DE"/>
        </w:rPr>
        <w:t>alts-, Notar- und Steuerberater</w:t>
      </w:r>
      <w:r w:rsidRPr="003867E2">
        <w:rPr>
          <w:rFonts w:ascii="Arial" w:eastAsia="MS Mincho" w:hAnsi="Arial" w:cs="Arial"/>
          <w:bCs/>
          <w:sz w:val="20"/>
          <w:szCs w:val="20"/>
          <w:lang w:eastAsia="de-DE"/>
        </w:rPr>
        <w:t>vereinigung für Erb- und Familienrecht e. V.</w:t>
      </w:r>
    </w:p>
    <w:p w:rsidR="003867E2" w:rsidRDefault="003867E2" w:rsidP="00D6743D">
      <w:pPr>
        <w:spacing w:after="0" w:line="240" w:lineRule="auto"/>
        <w:ind w:right="11"/>
        <w:rPr>
          <w:rFonts w:ascii="Arial" w:eastAsia="MS Mincho" w:hAnsi="Arial" w:cs="Arial"/>
          <w:sz w:val="20"/>
          <w:szCs w:val="20"/>
          <w:lang w:eastAsia="de-DE"/>
        </w:rPr>
      </w:pPr>
    </w:p>
    <w:p w:rsidR="003867E2" w:rsidRPr="00284168" w:rsidRDefault="003867E2" w:rsidP="00D6743D">
      <w:pPr>
        <w:spacing w:after="0" w:line="240" w:lineRule="auto"/>
        <w:ind w:right="11"/>
        <w:rPr>
          <w:rFonts w:ascii="Arial" w:eastAsia="MS Mincho" w:hAnsi="Arial" w:cs="Arial"/>
          <w:sz w:val="20"/>
          <w:szCs w:val="20"/>
          <w:lang w:eastAsia="de-DE"/>
        </w:rPr>
      </w:pPr>
      <w:r w:rsidRPr="00284168">
        <w:rPr>
          <w:rFonts w:ascii="Arial" w:eastAsia="MS Mincho" w:hAnsi="Arial" w:cs="Arial"/>
          <w:sz w:val="20"/>
          <w:szCs w:val="20"/>
          <w:lang w:eastAsia="de-DE"/>
        </w:rPr>
        <w:t>Für Rückfragen steht Ihnen der Autor gerne zur Verfügung</w:t>
      </w:r>
    </w:p>
    <w:p w:rsidR="006905B3" w:rsidRDefault="006905B3" w:rsidP="00D6743D">
      <w:pPr>
        <w:spacing w:after="0" w:line="240" w:lineRule="auto"/>
        <w:jc w:val="both"/>
        <w:rPr>
          <w:rFonts w:ascii="Arial" w:hAnsi="Arial" w:cs="Arial"/>
        </w:rPr>
      </w:pPr>
    </w:p>
    <w:p w:rsidR="006905B3" w:rsidRPr="006905B3" w:rsidRDefault="006905B3" w:rsidP="00D6743D">
      <w:pPr>
        <w:spacing w:after="0" w:line="240" w:lineRule="auto"/>
        <w:jc w:val="both"/>
        <w:rPr>
          <w:rFonts w:ascii="Arial" w:eastAsia="Times New Roman" w:hAnsi="Arial" w:cs="Arial"/>
          <w:color w:val="000000"/>
          <w:sz w:val="20"/>
          <w:szCs w:val="20"/>
          <w:lang w:eastAsia="de-DE"/>
        </w:rPr>
      </w:pPr>
    </w:p>
    <w:p w:rsidR="006905B3" w:rsidRPr="006905B3" w:rsidRDefault="006905B3" w:rsidP="00D6743D">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Michael Henn</w:t>
      </w:r>
    </w:p>
    <w:p w:rsidR="004A15BA" w:rsidRDefault="006905B3" w:rsidP="00D6743D">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Rechtsanwalt</w:t>
      </w:r>
    </w:p>
    <w:p w:rsidR="006905B3" w:rsidRPr="006905B3" w:rsidRDefault="004A15BA" w:rsidP="00D6743D">
      <w:pPr>
        <w:spacing w:after="0" w:line="240" w:lineRule="auto"/>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Fachanwalt für Arbeitsrecht</w:t>
      </w:r>
    </w:p>
    <w:p w:rsidR="006905B3" w:rsidRPr="006905B3" w:rsidRDefault="006905B3" w:rsidP="00D6743D">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Fachanwalt für Erbrecht</w:t>
      </w:r>
    </w:p>
    <w:p w:rsidR="006905B3" w:rsidRPr="006905B3" w:rsidRDefault="006905B3" w:rsidP="00D6743D">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 xml:space="preserve">DANSEF – Vizepräsident/ </w:t>
      </w:r>
    </w:p>
    <w:p w:rsidR="006905B3" w:rsidRPr="006905B3" w:rsidRDefault="006905B3" w:rsidP="00D6743D">
      <w:pPr>
        <w:spacing w:after="0" w:line="240" w:lineRule="auto"/>
        <w:jc w:val="both"/>
        <w:rPr>
          <w:rFonts w:ascii="Arial" w:eastAsia="Times New Roman" w:hAnsi="Arial" w:cs="Arial"/>
          <w:color w:val="000000"/>
          <w:sz w:val="20"/>
          <w:szCs w:val="20"/>
          <w:lang w:eastAsia="de-DE"/>
        </w:rPr>
      </w:pPr>
      <w:r w:rsidRPr="006905B3">
        <w:rPr>
          <w:rFonts w:ascii="Arial" w:eastAsia="Times New Roman" w:hAnsi="Arial" w:cs="Arial"/>
          <w:color w:val="000000"/>
          <w:sz w:val="20"/>
          <w:szCs w:val="20"/>
          <w:lang w:eastAsia="de-DE"/>
        </w:rPr>
        <w:t>Geschäftsführendes Vorstandsmitglied</w:t>
      </w:r>
    </w:p>
    <w:p w:rsidR="006905B3" w:rsidRPr="00D6743D" w:rsidRDefault="006905B3" w:rsidP="006905B3">
      <w:pPr>
        <w:spacing w:after="0" w:line="240" w:lineRule="auto"/>
        <w:jc w:val="both"/>
        <w:rPr>
          <w:rFonts w:ascii="Arial" w:eastAsia="Times New Roman" w:hAnsi="Arial" w:cs="Arial"/>
          <w:bCs/>
          <w:sz w:val="20"/>
          <w:szCs w:val="20"/>
          <w:lang w:eastAsia="de-DE"/>
        </w:rPr>
      </w:pPr>
      <w:r w:rsidRPr="00D6743D">
        <w:rPr>
          <w:rFonts w:ascii="Arial" w:eastAsia="Times New Roman" w:hAnsi="Arial" w:cs="Arial"/>
          <w:bCs/>
          <w:sz w:val="20"/>
          <w:szCs w:val="20"/>
          <w:lang w:eastAsia="de-DE"/>
        </w:rPr>
        <w:t>Kronprinzstr. 14</w:t>
      </w:r>
    </w:p>
    <w:p w:rsidR="006905B3" w:rsidRPr="00D6743D" w:rsidRDefault="006905B3" w:rsidP="006905B3">
      <w:pPr>
        <w:spacing w:after="0" w:line="240" w:lineRule="auto"/>
        <w:jc w:val="both"/>
        <w:rPr>
          <w:rFonts w:ascii="Arial" w:eastAsia="Times New Roman" w:hAnsi="Arial" w:cs="Arial"/>
          <w:bCs/>
          <w:sz w:val="20"/>
          <w:szCs w:val="20"/>
          <w:lang w:eastAsia="de-DE"/>
        </w:rPr>
      </w:pPr>
      <w:r w:rsidRPr="00D6743D">
        <w:rPr>
          <w:rFonts w:ascii="Arial" w:eastAsia="Times New Roman" w:hAnsi="Arial" w:cs="Arial"/>
          <w:bCs/>
          <w:sz w:val="20"/>
          <w:szCs w:val="20"/>
          <w:lang w:eastAsia="de-DE"/>
        </w:rPr>
        <w:t>70173 Stuttgart</w:t>
      </w:r>
    </w:p>
    <w:p w:rsidR="006905B3" w:rsidRPr="00D6743D" w:rsidRDefault="006905B3" w:rsidP="006905B3">
      <w:pPr>
        <w:spacing w:after="0" w:line="240" w:lineRule="auto"/>
        <w:jc w:val="both"/>
        <w:rPr>
          <w:rFonts w:ascii="Arial" w:eastAsia="Times New Roman" w:hAnsi="Arial" w:cs="Arial"/>
          <w:bCs/>
          <w:sz w:val="20"/>
          <w:szCs w:val="20"/>
          <w:lang w:eastAsia="de-DE"/>
        </w:rPr>
      </w:pPr>
      <w:r w:rsidRPr="00D6743D">
        <w:rPr>
          <w:rFonts w:ascii="Arial" w:eastAsia="Times New Roman" w:hAnsi="Arial" w:cs="Arial"/>
          <w:bCs/>
          <w:sz w:val="20"/>
          <w:szCs w:val="20"/>
          <w:lang w:eastAsia="de-DE"/>
        </w:rPr>
        <w:t>Tel.: 0711 – 3058 9310</w:t>
      </w:r>
      <w:r w:rsidR="00D6743D">
        <w:rPr>
          <w:rFonts w:ascii="Arial" w:eastAsia="Times New Roman" w:hAnsi="Arial" w:cs="Arial"/>
          <w:bCs/>
          <w:sz w:val="20"/>
          <w:szCs w:val="20"/>
          <w:lang w:eastAsia="de-DE"/>
        </w:rPr>
        <w:t xml:space="preserve">  </w:t>
      </w:r>
      <w:r w:rsidRPr="00D6743D">
        <w:rPr>
          <w:rFonts w:ascii="Arial" w:eastAsia="Times New Roman" w:hAnsi="Arial" w:cs="Arial"/>
          <w:bCs/>
          <w:sz w:val="20"/>
          <w:szCs w:val="20"/>
          <w:lang w:eastAsia="de-DE"/>
        </w:rPr>
        <w:t>Fax: 0711 - 3058 9311</w:t>
      </w:r>
    </w:p>
    <w:p w:rsidR="006905B3" w:rsidRPr="00D6743D" w:rsidRDefault="006905B3" w:rsidP="006905B3">
      <w:pPr>
        <w:spacing w:after="0" w:line="240" w:lineRule="auto"/>
        <w:jc w:val="both"/>
        <w:rPr>
          <w:rFonts w:ascii="Arial" w:eastAsia="Times New Roman" w:hAnsi="Arial" w:cs="Arial"/>
        </w:rPr>
      </w:pPr>
      <w:r w:rsidRPr="00D6743D">
        <w:rPr>
          <w:rFonts w:ascii="Arial" w:eastAsia="Times New Roman" w:hAnsi="Arial" w:cs="Arial"/>
          <w:bCs/>
          <w:sz w:val="20"/>
          <w:szCs w:val="20"/>
          <w:lang w:eastAsia="de-DE"/>
        </w:rPr>
        <w:t xml:space="preserve">Email: </w:t>
      </w:r>
      <w:hyperlink r:id="rId9" w:history="1">
        <w:r w:rsidRPr="00D6743D">
          <w:rPr>
            <w:rFonts w:ascii="Arial" w:eastAsia="Times New Roman" w:hAnsi="Arial" w:cs="Arial"/>
            <w:bCs/>
            <w:sz w:val="20"/>
            <w:szCs w:val="20"/>
            <w:u w:val="single"/>
            <w:lang w:eastAsia="de-DE"/>
          </w:rPr>
          <w:t>info@dansef.de</w:t>
        </w:r>
      </w:hyperlink>
      <w:r w:rsidR="00D6743D" w:rsidRPr="00D6743D">
        <w:rPr>
          <w:rFonts w:ascii="Arial" w:eastAsia="Times New Roman" w:hAnsi="Arial" w:cs="Arial"/>
          <w:bCs/>
          <w:sz w:val="20"/>
          <w:szCs w:val="20"/>
          <w:lang w:eastAsia="de-DE"/>
        </w:rPr>
        <w:t xml:space="preserve">    </w:t>
      </w:r>
      <w:hyperlink r:id="rId10" w:history="1">
        <w:r w:rsidRPr="00D6743D">
          <w:rPr>
            <w:rFonts w:ascii="Arial" w:eastAsia="Times New Roman" w:hAnsi="Arial" w:cs="Arial"/>
            <w:bCs/>
            <w:sz w:val="20"/>
            <w:szCs w:val="20"/>
            <w:u w:val="single"/>
            <w:lang w:val="en-US" w:eastAsia="de-DE"/>
          </w:rPr>
          <w:t>www.dansef.de</w:t>
        </w:r>
      </w:hyperlink>
    </w:p>
    <w:p w:rsidR="006905B3" w:rsidRPr="006905B3" w:rsidRDefault="006905B3" w:rsidP="006905B3">
      <w:pPr>
        <w:spacing w:after="0" w:line="360" w:lineRule="auto"/>
        <w:jc w:val="both"/>
        <w:rPr>
          <w:rFonts w:ascii="Arial" w:hAnsi="Arial" w:cs="Arial"/>
        </w:rPr>
      </w:pPr>
    </w:p>
    <w:sectPr w:rsidR="006905B3" w:rsidRPr="006905B3">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E2" w:rsidRDefault="003867E2" w:rsidP="003867E2">
      <w:pPr>
        <w:spacing w:after="0" w:line="240" w:lineRule="auto"/>
      </w:pPr>
      <w:r>
        <w:separator/>
      </w:r>
    </w:p>
  </w:endnote>
  <w:endnote w:type="continuationSeparator" w:id="0">
    <w:p w:rsidR="003867E2" w:rsidRDefault="003867E2" w:rsidP="0038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E2" w:rsidRDefault="003867E2" w:rsidP="003867E2">
      <w:pPr>
        <w:spacing w:after="0" w:line="240" w:lineRule="auto"/>
      </w:pPr>
      <w:r>
        <w:separator/>
      </w:r>
    </w:p>
  </w:footnote>
  <w:footnote w:type="continuationSeparator" w:id="0">
    <w:p w:rsidR="003867E2" w:rsidRDefault="003867E2" w:rsidP="00386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A2" w:rsidRPr="00657918" w:rsidRDefault="005843A2" w:rsidP="005843A2">
    <w:pPr>
      <w:tabs>
        <w:tab w:val="center" w:pos="4536"/>
        <w:tab w:val="right" w:pos="9072"/>
      </w:tabs>
      <w:jc w:val="center"/>
      <w:rPr>
        <w:rFonts w:ascii="Arial" w:hAnsi="Arial" w:cs="Arial"/>
        <w:sz w:val="28"/>
        <w:szCs w:val="28"/>
      </w:rPr>
    </w:pPr>
    <w:r>
      <w:rPr>
        <w:rFonts w:ascii="Arial" w:hAnsi="Arial" w:cs="Arial"/>
        <w:sz w:val="28"/>
        <w:szCs w:val="28"/>
      </w:rPr>
      <w:t>R</w:t>
    </w:r>
    <w:r w:rsidRPr="00657918">
      <w:rPr>
        <w:rFonts w:ascii="Arial" w:hAnsi="Arial" w:cs="Arial"/>
        <w:sz w:val="28"/>
        <w:szCs w:val="28"/>
      </w:rPr>
      <w:t>echtsdepesche 2019</w:t>
    </w:r>
    <w:r>
      <w:rPr>
        <w:rFonts w:ascii="Arial" w:hAnsi="Arial" w:cs="Arial"/>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466D7"/>
    <w:multiLevelType w:val="hybridMultilevel"/>
    <w:tmpl w:val="4A82AA74"/>
    <w:lvl w:ilvl="0" w:tplc="40788BF8">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B3"/>
    <w:rsid w:val="003867E2"/>
    <w:rsid w:val="004A15BA"/>
    <w:rsid w:val="004B0318"/>
    <w:rsid w:val="005060A4"/>
    <w:rsid w:val="005843A2"/>
    <w:rsid w:val="006905B3"/>
    <w:rsid w:val="006A4264"/>
    <w:rsid w:val="00721D8B"/>
    <w:rsid w:val="007D1370"/>
    <w:rsid w:val="00D6743D"/>
    <w:rsid w:val="00F6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984D3-6670-41F6-8EE6-4ABFE7B9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05B3"/>
    <w:pPr>
      <w:ind w:left="720"/>
      <w:contextualSpacing/>
    </w:pPr>
  </w:style>
  <w:style w:type="paragraph" w:styleId="Kopfzeile">
    <w:name w:val="header"/>
    <w:basedOn w:val="Standard"/>
    <w:link w:val="KopfzeileZchn"/>
    <w:uiPriority w:val="99"/>
    <w:unhideWhenUsed/>
    <w:rsid w:val="00386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67E2"/>
  </w:style>
  <w:style w:type="paragraph" w:styleId="Fuzeile">
    <w:name w:val="footer"/>
    <w:basedOn w:val="Standard"/>
    <w:link w:val="FuzeileZchn"/>
    <w:uiPriority w:val="99"/>
    <w:unhideWhenUsed/>
    <w:rsid w:val="003867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67E2"/>
  </w:style>
  <w:style w:type="paragraph" w:styleId="Sprechblasentext">
    <w:name w:val="Balloon Text"/>
    <w:basedOn w:val="Standard"/>
    <w:link w:val="SprechblasentextZchn"/>
    <w:uiPriority w:val="99"/>
    <w:semiHidden/>
    <w:unhideWhenUsed/>
    <w:rsid w:val="00F61B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1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77B0.8F465B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nsef.de/" TargetMode="External"/><Relationship Id="rId4" Type="http://schemas.openxmlformats.org/officeDocument/2006/relationships/webSettings" Target="webSettings.xml"/><Relationship Id="rId9" Type="http://schemas.openxmlformats.org/officeDocument/2006/relationships/hyperlink" Target="mailto:info@dansef.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8</cp:revision>
  <cp:lastPrinted>2019-10-28T09:58:00Z</cp:lastPrinted>
  <dcterms:created xsi:type="dcterms:W3CDTF">2019-10-28T09:32:00Z</dcterms:created>
  <dcterms:modified xsi:type="dcterms:W3CDTF">2019-11-08T14:09:00Z</dcterms:modified>
</cp:coreProperties>
</file>